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59" w:rsidRPr="00317FCC" w:rsidRDefault="00317FCC" w:rsidP="00317FCC">
      <w:pPr>
        <w:jc w:val="both"/>
        <w:rPr>
          <w:rFonts w:ascii="UniN Reg" w:hAnsi="UniN Reg"/>
          <w:b/>
        </w:rPr>
      </w:pPr>
      <w:r w:rsidRPr="00317FCC">
        <w:rPr>
          <w:rFonts w:ascii="UniN Reg" w:hAnsi="UniN Reg"/>
          <w:b/>
        </w:rPr>
        <w:t xml:space="preserve">Vijeće područja za </w:t>
      </w:r>
      <w:r w:rsidR="001007FF">
        <w:rPr>
          <w:rFonts w:ascii="UniN Reg" w:hAnsi="UniN Reg"/>
          <w:b/>
        </w:rPr>
        <w:t>tehničke</w:t>
      </w:r>
      <w:r w:rsidRPr="00317FCC">
        <w:rPr>
          <w:rFonts w:ascii="UniN Reg" w:hAnsi="UniN Reg"/>
          <w:b/>
        </w:rPr>
        <w:t xml:space="preserve"> znanosti</w:t>
      </w:r>
    </w:p>
    <w:p w:rsidR="00317FCC" w:rsidRDefault="00317FCC" w:rsidP="008F5E59">
      <w:pPr>
        <w:jc w:val="center"/>
        <w:rPr>
          <w:rFonts w:ascii="UniN Reg" w:hAnsi="UniN Reg"/>
          <w:b/>
        </w:rPr>
      </w:pPr>
    </w:p>
    <w:p w:rsidR="008F5E59" w:rsidRPr="00317FCC" w:rsidRDefault="008F5E59" w:rsidP="008F5E59">
      <w:pPr>
        <w:jc w:val="center"/>
        <w:rPr>
          <w:rFonts w:ascii="UniN Reg" w:hAnsi="UniN Reg"/>
          <w:b/>
        </w:rPr>
      </w:pPr>
      <w:r w:rsidRPr="00317FCC">
        <w:rPr>
          <w:rFonts w:ascii="UniN Reg" w:hAnsi="UniN Reg"/>
          <w:b/>
        </w:rPr>
        <w:t xml:space="preserve">Kriteriji za rangiranje prijava na natječaj </w:t>
      </w:r>
    </w:p>
    <w:p w:rsidR="008F5E59" w:rsidRPr="00317FCC" w:rsidRDefault="008F5E59" w:rsidP="008F5E59">
      <w:pPr>
        <w:jc w:val="center"/>
        <w:rPr>
          <w:rFonts w:ascii="UniN Reg" w:hAnsi="UniN Reg"/>
          <w:b/>
        </w:rPr>
      </w:pPr>
      <w:r w:rsidRPr="00317FCC">
        <w:rPr>
          <w:rFonts w:ascii="UniN Reg" w:hAnsi="UniN Reg"/>
          <w:b/>
        </w:rPr>
        <w:t xml:space="preserve">za </w:t>
      </w:r>
    </w:p>
    <w:p w:rsidR="008F5E59" w:rsidRPr="00317FCC" w:rsidRDefault="001007FF" w:rsidP="008F5E59">
      <w:pPr>
        <w:jc w:val="center"/>
        <w:rPr>
          <w:rFonts w:ascii="UniN Reg" w:hAnsi="UniN Reg"/>
          <w:b/>
        </w:rPr>
      </w:pPr>
      <w:r>
        <w:rPr>
          <w:rFonts w:ascii="UniN Reg" w:hAnsi="UniN Reg"/>
          <w:b/>
        </w:rPr>
        <w:t>p</w:t>
      </w:r>
      <w:r w:rsidR="008F5E59" w:rsidRPr="00317FCC">
        <w:rPr>
          <w:rFonts w:ascii="UniN Reg" w:hAnsi="UniN Reg"/>
          <w:b/>
        </w:rPr>
        <w:t xml:space="preserve">otpore znanstvenim istraživanjima </w:t>
      </w:r>
    </w:p>
    <w:p w:rsidR="008F5E59" w:rsidRPr="00317FCC" w:rsidRDefault="008F5E59" w:rsidP="008F5E59">
      <w:pPr>
        <w:jc w:val="center"/>
        <w:rPr>
          <w:rFonts w:ascii="UniN Reg" w:hAnsi="UniN Reg"/>
          <w:b/>
        </w:rPr>
      </w:pPr>
      <w:r w:rsidRPr="00317FCC">
        <w:rPr>
          <w:rFonts w:ascii="UniN Reg" w:hAnsi="UniN Reg"/>
          <w:b/>
        </w:rPr>
        <w:t xml:space="preserve">u području </w:t>
      </w:r>
      <w:r w:rsidR="001007FF">
        <w:rPr>
          <w:rFonts w:ascii="UniN Reg" w:hAnsi="UniN Reg"/>
          <w:b/>
        </w:rPr>
        <w:t>tehničkih</w:t>
      </w:r>
      <w:r w:rsidRPr="00317FCC">
        <w:rPr>
          <w:rFonts w:ascii="UniN Reg" w:hAnsi="UniN Reg"/>
          <w:b/>
        </w:rPr>
        <w:t xml:space="preserve"> zna</w:t>
      </w:r>
      <w:r w:rsidR="00317FCC" w:rsidRPr="00317FCC">
        <w:rPr>
          <w:rFonts w:ascii="UniN Reg" w:hAnsi="UniN Reg"/>
          <w:b/>
        </w:rPr>
        <w:t>nosti Sveučilišta Sjever za 201</w:t>
      </w:r>
      <w:r w:rsidR="00587F5F">
        <w:rPr>
          <w:rFonts w:ascii="UniN Reg" w:hAnsi="UniN Reg"/>
          <w:b/>
        </w:rPr>
        <w:t>8</w:t>
      </w:r>
      <w:bookmarkStart w:id="0" w:name="_GoBack"/>
      <w:bookmarkEnd w:id="0"/>
      <w:r w:rsidRPr="00317FCC">
        <w:rPr>
          <w:rFonts w:ascii="UniN Reg" w:hAnsi="UniN Reg"/>
          <w:b/>
        </w:rPr>
        <w:t>. godinu</w:t>
      </w:r>
    </w:p>
    <w:p w:rsidR="001007FF" w:rsidRPr="001007FF" w:rsidRDefault="001007FF" w:rsidP="001007F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1007FF" w:rsidRPr="001007FF" w:rsidRDefault="001007FF" w:rsidP="001007FF">
      <w:pPr>
        <w:autoSpaceDE w:val="0"/>
        <w:autoSpaceDN w:val="0"/>
        <w:adjustRightInd w:val="0"/>
        <w:spacing w:after="0" w:line="240" w:lineRule="auto"/>
        <w:rPr>
          <w:rFonts w:ascii="UniN Reg" w:hAnsi="UniN Reg" w:cs="Cambria"/>
          <w:color w:val="000000"/>
        </w:rPr>
      </w:pPr>
      <w:r w:rsidRPr="001007FF">
        <w:rPr>
          <w:rFonts w:ascii="Cambria" w:hAnsi="Cambria" w:cs="Cambria"/>
          <w:color w:val="000000"/>
          <w:sz w:val="24"/>
          <w:szCs w:val="24"/>
        </w:rPr>
        <w:t xml:space="preserve"> </w:t>
      </w:r>
    </w:p>
    <w:p w:rsidR="001007FF" w:rsidRDefault="001007FF" w:rsidP="001007FF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before="117" w:after="0" w:line="240" w:lineRule="auto"/>
        <w:jc w:val="both"/>
        <w:rPr>
          <w:rFonts w:ascii="UniN Reg" w:hAnsi="UniN Reg" w:cs="UniN Reg"/>
        </w:rPr>
      </w:pPr>
      <w:r w:rsidRPr="001007FF">
        <w:rPr>
          <w:rFonts w:ascii="UniN Reg" w:hAnsi="UniN Reg" w:cs="UniN Reg"/>
        </w:rPr>
        <w:t xml:space="preserve">Jednostavnost u prijavi i jednostavnost u ocjenjivanju. </w:t>
      </w:r>
    </w:p>
    <w:p w:rsidR="001007FF" w:rsidRPr="001007FF" w:rsidRDefault="001007FF" w:rsidP="001007FF">
      <w:pPr>
        <w:pStyle w:val="Odlomakpopisa"/>
        <w:autoSpaceDE w:val="0"/>
        <w:autoSpaceDN w:val="0"/>
        <w:adjustRightInd w:val="0"/>
        <w:spacing w:before="117" w:after="0" w:line="240" w:lineRule="auto"/>
        <w:jc w:val="both"/>
        <w:rPr>
          <w:rFonts w:ascii="UniN Reg" w:hAnsi="UniN Reg" w:cs="UniN Reg"/>
        </w:rPr>
      </w:pPr>
    </w:p>
    <w:p w:rsidR="001007FF" w:rsidRDefault="001007FF" w:rsidP="001007FF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before="117" w:after="0" w:line="240" w:lineRule="auto"/>
        <w:jc w:val="both"/>
        <w:rPr>
          <w:rFonts w:ascii="UniN Reg" w:hAnsi="UniN Reg" w:cs="UniN Reg"/>
        </w:rPr>
      </w:pPr>
      <w:r w:rsidRPr="001007FF">
        <w:rPr>
          <w:rFonts w:ascii="UniN Reg" w:hAnsi="UniN Reg" w:cs="UniN Reg"/>
        </w:rPr>
        <w:t xml:space="preserve">Voditelj može biti isključivo zaposlenik Sveučilišta Sjever (100% radni odnos) koji je izabran u znanstveno-nastavno, znanstveno ili umjetničko-nastavno zvanje. </w:t>
      </w:r>
    </w:p>
    <w:p w:rsidR="001007FF" w:rsidRPr="001007FF" w:rsidRDefault="001007FF" w:rsidP="001007FF">
      <w:pPr>
        <w:pStyle w:val="Odlomakpopisa"/>
        <w:autoSpaceDE w:val="0"/>
        <w:autoSpaceDN w:val="0"/>
        <w:adjustRightInd w:val="0"/>
        <w:spacing w:before="117" w:after="0" w:line="240" w:lineRule="auto"/>
        <w:jc w:val="both"/>
        <w:rPr>
          <w:rFonts w:ascii="UniN Reg" w:hAnsi="UniN Reg" w:cs="UniN Reg"/>
        </w:rPr>
      </w:pPr>
      <w:r w:rsidRPr="001007FF">
        <w:rPr>
          <w:rFonts w:ascii="UniN Reg" w:hAnsi="UniN Reg" w:cs="UniN Reg"/>
        </w:rPr>
        <w:t xml:space="preserve">Suradnici mogu biti: zaposlenici Sveučilišta Sjever u znanstveno-nastavnom, znanstvenom ili umjetničko-nastavnom zvanju, zaposlenici Sveučilišta koji imaju matični broj znanstvenika, zaposlenici Sveučilišta koji su doktorandi u znanstvenim područjima te asistenti u umjetničkom području. </w:t>
      </w:r>
    </w:p>
    <w:p w:rsidR="001007FF" w:rsidRPr="001007FF" w:rsidRDefault="001007FF" w:rsidP="001007FF">
      <w:pPr>
        <w:pStyle w:val="Odlomakpopisa"/>
        <w:autoSpaceDE w:val="0"/>
        <w:autoSpaceDN w:val="0"/>
        <w:adjustRightInd w:val="0"/>
        <w:spacing w:before="117" w:after="0" w:line="240" w:lineRule="auto"/>
        <w:jc w:val="both"/>
        <w:rPr>
          <w:rFonts w:ascii="UniN Reg" w:hAnsi="UniN Reg" w:cs="UniN Reg"/>
        </w:rPr>
      </w:pPr>
    </w:p>
    <w:p w:rsidR="001007FF" w:rsidRDefault="001007FF" w:rsidP="001007FF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before="122" w:after="0" w:line="240" w:lineRule="auto"/>
        <w:jc w:val="both"/>
        <w:rPr>
          <w:rFonts w:ascii="UniN Reg" w:hAnsi="UniN Reg" w:cs="UniN Reg"/>
        </w:rPr>
      </w:pPr>
      <w:r w:rsidRPr="001007FF">
        <w:rPr>
          <w:rFonts w:ascii="UniN Reg" w:hAnsi="UniN Reg" w:cs="UniN Reg"/>
        </w:rPr>
        <w:t xml:space="preserve">Svaki voditelj ili suradnik može biti uključen u samo jednu istraživačku skupinu, odnosno u samo jedan prijedlog istraživanja dostavljen na evaluaciju u ovom natječaju. </w:t>
      </w:r>
    </w:p>
    <w:p w:rsidR="001007FF" w:rsidRDefault="001007FF" w:rsidP="001007FF">
      <w:pPr>
        <w:pStyle w:val="Odlomakpopisa"/>
        <w:autoSpaceDE w:val="0"/>
        <w:autoSpaceDN w:val="0"/>
        <w:adjustRightInd w:val="0"/>
        <w:spacing w:before="122" w:after="0" w:line="240" w:lineRule="auto"/>
        <w:jc w:val="both"/>
        <w:rPr>
          <w:rFonts w:ascii="UniN Reg" w:hAnsi="UniN Reg" w:cs="UniN Reg"/>
        </w:rPr>
      </w:pPr>
      <w:r w:rsidRPr="001007FF">
        <w:rPr>
          <w:rFonts w:ascii="UniN Reg" w:hAnsi="UniN Reg" w:cs="UniN Reg"/>
        </w:rPr>
        <w:t xml:space="preserve">Jedna istraživačka skupina može zatražiti potporu u iznosu od najviše 30.000,00 kn. Najveći traženi iznos potpore po članu istraživačke skupine u pravilu može biti 5.000,00 kuna. Za skupine i prijedloge koji se ističu izvrsnošću može se odobriti dodatnih 10.000,00 kn po prijedlogu, ali ne više od maksimalnog iznosa od 40.000,00 kn. Zahtjev za financiranje u iznosu većem od 5.000,00 kn po članu skupine potrebno je jasno obrazložiti u prijavi. Uz ostale podjednake uvjete, prednost u dobivanju potpore će imati prijedlozi koji nisu financirani iz drugih izvora. </w:t>
      </w:r>
    </w:p>
    <w:p w:rsidR="001007FF" w:rsidRDefault="001007FF" w:rsidP="001007FF">
      <w:pPr>
        <w:pStyle w:val="Odlomakpopisa"/>
        <w:autoSpaceDE w:val="0"/>
        <w:autoSpaceDN w:val="0"/>
        <w:adjustRightInd w:val="0"/>
        <w:spacing w:before="122" w:after="0" w:line="240" w:lineRule="auto"/>
        <w:jc w:val="both"/>
        <w:rPr>
          <w:rFonts w:ascii="UniN Reg" w:hAnsi="UniN Reg" w:cs="UniN Reg"/>
        </w:rPr>
      </w:pPr>
    </w:p>
    <w:p w:rsidR="001007FF" w:rsidRDefault="001007FF" w:rsidP="001007FF">
      <w:pPr>
        <w:pStyle w:val="Odlomakpopisa"/>
        <w:autoSpaceDE w:val="0"/>
        <w:autoSpaceDN w:val="0"/>
        <w:adjustRightInd w:val="0"/>
        <w:spacing w:before="122" w:after="0" w:line="240" w:lineRule="auto"/>
        <w:jc w:val="both"/>
        <w:rPr>
          <w:rFonts w:ascii="UniN Reg" w:hAnsi="UniN Reg" w:cs="UniN Reg"/>
        </w:rPr>
      </w:pPr>
      <w:r w:rsidRPr="001007FF">
        <w:rPr>
          <w:rFonts w:ascii="UniN Reg" w:hAnsi="UniN Reg" w:cs="UniN Reg"/>
        </w:rPr>
        <w:t xml:space="preserve">Prijedlozi za potpore rangiraju se prema znanstvenim radovima voditelja i suradnika. Voditelj prijavljuje do 10 radova na kojima je autor, a suradnici dodatnih 10 radova (voditelj smije biti autor i na radovima suradnika). Voditelj i suradnici prijavljuju do 20 različitih radova. </w:t>
      </w:r>
    </w:p>
    <w:p w:rsidR="001007FF" w:rsidRPr="001007FF" w:rsidRDefault="001007FF" w:rsidP="001007FF">
      <w:pPr>
        <w:pStyle w:val="Odlomakpopisa"/>
        <w:autoSpaceDE w:val="0"/>
        <w:autoSpaceDN w:val="0"/>
        <w:adjustRightInd w:val="0"/>
        <w:spacing w:before="122" w:after="0" w:line="240" w:lineRule="auto"/>
        <w:jc w:val="both"/>
        <w:rPr>
          <w:rFonts w:ascii="UniN Reg" w:hAnsi="UniN Reg" w:cs="UniN Reg"/>
        </w:rPr>
      </w:pPr>
    </w:p>
    <w:p w:rsidR="001007FF" w:rsidRDefault="001007FF" w:rsidP="001007FF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before="120" w:line="240" w:lineRule="auto"/>
        <w:jc w:val="both"/>
        <w:rPr>
          <w:rFonts w:ascii="UniN Reg" w:hAnsi="UniN Reg" w:cs="UniN Reg"/>
        </w:rPr>
      </w:pPr>
      <w:r w:rsidRPr="001007FF">
        <w:rPr>
          <w:rFonts w:ascii="UniN Reg" w:hAnsi="UniN Reg" w:cs="UniN Reg"/>
        </w:rPr>
        <w:t xml:space="preserve">U obzir se uzimaju objavljeni radovi od 01.01.2011. do roka za podnošenje zahtjeva za potpore, te međunarodni i domaći patenti prihvaćeni od 01.01.2011. do roka za podnošenje zahtjeva za potpore. Rad mora biti objavljen ili mora imati DOI broj. Ne priznaju se radovi koji su u postupku objavljivanja. </w:t>
      </w:r>
    </w:p>
    <w:p w:rsidR="001007FF" w:rsidRDefault="001007FF" w:rsidP="001007FF">
      <w:pPr>
        <w:pStyle w:val="Odlomakpopisa"/>
        <w:autoSpaceDE w:val="0"/>
        <w:autoSpaceDN w:val="0"/>
        <w:adjustRightInd w:val="0"/>
        <w:spacing w:before="120" w:line="240" w:lineRule="auto"/>
        <w:jc w:val="both"/>
        <w:rPr>
          <w:rFonts w:ascii="UniN Reg" w:hAnsi="UniN Reg" w:cs="UniN Reg"/>
        </w:rPr>
      </w:pPr>
    </w:p>
    <w:p w:rsidR="001007FF" w:rsidRDefault="001007FF" w:rsidP="001007FF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before="120" w:line="240" w:lineRule="auto"/>
        <w:jc w:val="both"/>
        <w:rPr>
          <w:rFonts w:ascii="UniN Reg" w:hAnsi="UniN Reg" w:cs="UniN Reg"/>
        </w:rPr>
      </w:pPr>
      <w:r w:rsidRPr="001007FF">
        <w:rPr>
          <w:rFonts w:ascii="UniN Reg" w:hAnsi="UniN Reg" w:cs="UniN Reg"/>
        </w:rPr>
        <w:t xml:space="preserve">Radovi se boduju u skladu s uvjetima za izbor u pojedinim područjima: </w:t>
      </w:r>
    </w:p>
    <w:p w:rsidR="001007FF" w:rsidRDefault="001007FF" w:rsidP="001007FF">
      <w:pPr>
        <w:pStyle w:val="Odlomakpopisa"/>
        <w:autoSpaceDE w:val="0"/>
        <w:autoSpaceDN w:val="0"/>
        <w:adjustRightInd w:val="0"/>
        <w:spacing w:before="120" w:line="240" w:lineRule="auto"/>
        <w:jc w:val="both"/>
        <w:rPr>
          <w:rFonts w:ascii="UniN Reg" w:hAnsi="UniN Reg" w:cs="UniN Reg"/>
          <w:color w:val="0000FF"/>
          <w:sz w:val="23"/>
          <w:szCs w:val="23"/>
          <w:u w:val="single"/>
        </w:rPr>
      </w:pPr>
      <w:r w:rsidRPr="001007FF">
        <w:rPr>
          <w:rFonts w:ascii="UniN Reg" w:hAnsi="UniN Reg" w:cs="UniN Reg"/>
          <w:color w:val="0000FF"/>
          <w:sz w:val="23"/>
          <w:szCs w:val="23"/>
          <w:u w:val="single"/>
        </w:rPr>
        <w:t xml:space="preserve">http://narodne-novine.nn.hr/clanci/sluzbeni/289156.html </w:t>
      </w:r>
    </w:p>
    <w:p w:rsidR="001007FF" w:rsidRDefault="001007FF" w:rsidP="001007FF">
      <w:pPr>
        <w:pStyle w:val="Odlomakpopisa"/>
        <w:autoSpaceDE w:val="0"/>
        <w:autoSpaceDN w:val="0"/>
        <w:adjustRightInd w:val="0"/>
        <w:spacing w:before="120" w:line="240" w:lineRule="auto"/>
        <w:jc w:val="both"/>
        <w:rPr>
          <w:rFonts w:ascii="UniN Reg" w:hAnsi="UniN Reg" w:cs="UniN Reg"/>
          <w:color w:val="0000FF"/>
          <w:sz w:val="23"/>
          <w:szCs w:val="23"/>
          <w:u w:val="single"/>
        </w:rPr>
      </w:pPr>
    </w:p>
    <w:p w:rsidR="001007FF" w:rsidRPr="001007FF" w:rsidRDefault="001007FF" w:rsidP="001007FF">
      <w:pPr>
        <w:pStyle w:val="Odlomakpopisa"/>
        <w:spacing w:before="120" w:line="240" w:lineRule="auto"/>
        <w:jc w:val="both"/>
        <w:rPr>
          <w:rFonts w:ascii="UniN Reg" w:hAnsi="UniN Reg" w:cs="UniN Reg"/>
        </w:rPr>
      </w:pPr>
      <w:r w:rsidRPr="001007FF">
        <w:rPr>
          <w:rFonts w:ascii="UniN Reg" w:hAnsi="UniN Reg" w:cs="UniN Reg"/>
        </w:rPr>
        <w:t>Područje tehničkih znanosti: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6"/>
        <w:gridCol w:w="941"/>
      </w:tblGrid>
      <w:tr w:rsidR="009162E0" w:rsidRPr="004C08DF" w:rsidTr="009162E0">
        <w:trPr>
          <w:trHeight w:hRule="exact" w:val="293"/>
          <w:jc w:val="center"/>
        </w:trPr>
        <w:tc>
          <w:tcPr>
            <w:tcW w:w="5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2E0" w:rsidRPr="004C08DF" w:rsidRDefault="009162E0" w:rsidP="00A10DB5">
            <w:pPr>
              <w:widowControl w:val="0"/>
              <w:spacing w:after="0" w:line="278" w:lineRule="exact"/>
              <w:ind w:left="99"/>
              <w:jc w:val="center"/>
              <w:rPr>
                <w:rFonts w:ascii="UniN Reg" w:eastAsia="Cambria" w:hAnsi="UniN Reg" w:cs="Times New Roman"/>
              </w:rPr>
            </w:pPr>
            <w:r w:rsidRPr="004C08DF">
              <w:rPr>
                <w:rFonts w:ascii="UniN Reg" w:eastAsia="Calibri" w:hAnsi="UniN Reg" w:cs="Times New Roman"/>
                <w:spacing w:val="-1"/>
              </w:rPr>
              <w:t>Kategorija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2E0" w:rsidRPr="004C08DF" w:rsidRDefault="009162E0" w:rsidP="00E47E0D">
            <w:pPr>
              <w:widowControl w:val="0"/>
              <w:spacing w:after="0" w:line="278" w:lineRule="exact"/>
              <w:ind w:left="99"/>
              <w:rPr>
                <w:rFonts w:ascii="UniN Reg" w:eastAsia="Cambria" w:hAnsi="UniN Reg" w:cs="Times New Roman"/>
              </w:rPr>
            </w:pPr>
            <w:r w:rsidRPr="004C08DF">
              <w:rPr>
                <w:rFonts w:ascii="UniN Reg" w:eastAsia="Calibri" w:hAnsi="UniN Reg" w:cs="Times New Roman"/>
                <w:spacing w:val="2"/>
              </w:rPr>
              <w:t>Bo</w:t>
            </w:r>
            <w:r w:rsidRPr="004C08DF">
              <w:rPr>
                <w:rFonts w:ascii="UniN Reg" w:eastAsia="Calibri" w:hAnsi="UniN Reg" w:cs="Times New Roman"/>
                <w:spacing w:val="-4"/>
              </w:rPr>
              <w:t>d</w:t>
            </w:r>
            <w:r w:rsidRPr="004C08DF">
              <w:rPr>
                <w:rFonts w:ascii="UniN Reg" w:eastAsia="Calibri" w:hAnsi="UniN Reg" w:cs="Times New Roman"/>
                <w:spacing w:val="2"/>
              </w:rPr>
              <w:t>ovi</w:t>
            </w:r>
          </w:p>
        </w:tc>
      </w:tr>
      <w:tr w:rsidR="009162E0" w:rsidRPr="004C08DF" w:rsidTr="009162E0">
        <w:trPr>
          <w:trHeight w:hRule="exact" w:val="933"/>
          <w:jc w:val="center"/>
        </w:trPr>
        <w:tc>
          <w:tcPr>
            <w:tcW w:w="5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2E0" w:rsidRPr="004C08DF" w:rsidRDefault="009162E0" w:rsidP="00A10DB5">
            <w:pPr>
              <w:widowControl w:val="0"/>
              <w:spacing w:before="100" w:beforeAutospacing="1" w:after="100" w:afterAutospacing="1" w:line="240" w:lineRule="auto"/>
              <w:rPr>
                <w:rFonts w:ascii="UniN Reg" w:eastAsia="Calibri" w:hAnsi="UniN Reg" w:cs="Times New Roman"/>
              </w:rPr>
            </w:pPr>
            <w:r w:rsidRPr="009162E0">
              <w:rPr>
                <w:rFonts w:ascii="UniN Reg" w:eastAsia="Calibri" w:hAnsi="UniN Reg" w:cs="Times New Roman"/>
              </w:rPr>
              <w:t>A) Radovi objavljeni u časopisima koji su zastupljeni u CC-u (</w:t>
            </w:r>
            <w:proofErr w:type="spellStart"/>
            <w:r w:rsidRPr="009162E0">
              <w:rPr>
                <w:rFonts w:ascii="UniN Reg" w:eastAsia="Calibri" w:hAnsi="UniN Reg" w:cs="Times New Roman"/>
              </w:rPr>
              <w:t>Current</w:t>
            </w:r>
            <w:proofErr w:type="spellEnd"/>
            <w:r w:rsidRPr="009162E0">
              <w:rPr>
                <w:rFonts w:ascii="UniN Reg" w:eastAsia="Calibri" w:hAnsi="UniN Reg" w:cs="Times New Roman"/>
              </w:rPr>
              <w:t xml:space="preserve"> </w:t>
            </w:r>
            <w:proofErr w:type="spellStart"/>
            <w:r w:rsidRPr="009162E0">
              <w:rPr>
                <w:rFonts w:ascii="UniN Reg" w:eastAsia="Calibri" w:hAnsi="UniN Reg" w:cs="Times New Roman"/>
              </w:rPr>
              <w:t>Contents</w:t>
            </w:r>
            <w:proofErr w:type="spellEnd"/>
            <w:r w:rsidRPr="009162E0">
              <w:rPr>
                <w:rFonts w:ascii="UniN Reg" w:eastAsia="Calibri" w:hAnsi="UniN Reg" w:cs="Times New Roman"/>
              </w:rPr>
              <w:t>), SCI-ju (</w:t>
            </w:r>
            <w:proofErr w:type="spellStart"/>
            <w:r w:rsidRPr="009162E0">
              <w:rPr>
                <w:rFonts w:ascii="UniN Reg" w:eastAsia="Calibri" w:hAnsi="UniN Reg" w:cs="Times New Roman"/>
              </w:rPr>
              <w:t>Science</w:t>
            </w:r>
            <w:proofErr w:type="spellEnd"/>
            <w:r w:rsidRPr="009162E0">
              <w:rPr>
                <w:rFonts w:ascii="UniN Reg" w:eastAsia="Calibri" w:hAnsi="UniN Reg" w:cs="Times New Roman"/>
              </w:rPr>
              <w:t xml:space="preserve"> </w:t>
            </w:r>
            <w:proofErr w:type="spellStart"/>
            <w:r w:rsidRPr="009162E0">
              <w:rPr>
                <w:rFonts w:ascii="UniN Reg" w:eastAsia="Calibri" w:hAnsi="UniN Reg" w:cs="Times New Roman"/>
              </w:rPr>
              <w:t>Citation</w:t>
            </w:r>
            <w:proofErr w:type="spellEnd"/>
            <w:r w:rsidRPr="009162E0">
              <w:rPr>
                <w:rFonts w:ascii="UniN Reg" w:eastAsia="Calibri" w:hAnsi="UniN Reg" w:cs="Times New Roman"/>
              </w:rPr>
              <w:t xml:space="preserve"> </w:t>
            </w:r>
            <w:proofErr w:type="spellStart"/>
            <w:r w:rsidRPr="009162E0">
              <w:rPr>
                <w:rFonts w:ascii="UniN Reg" w:eastAsia="Calibri" w:hAnsi="UniN Reg" w:cs="Times New Roman"/>
              </w:rPr>
              <w:t>Index</w:t>
            </w:r>
            <w:proofErr w:type="spellEnd"/>
            <w:r w:rsidRPr="009162E0">
              <w:rPr>
                <w:rFonts w:ascii="UniN Reg" w:eastAsia="Calibri" w:hAnsi="UniN Reg" w:cs="Times New Roman"/>
              </w:rPr>
              <w:t xml:space="preserve">), SCI – </w:t>
            </w:r>
            <w:proofErr w:type="spellStart"/>
            <w:r w:rsidRPr="009162E0">
              <w:rPr>
                <w:rFonts w:ascii="UniN Reg" w:eastAsia="Calibri" w:hAnsi="UniN Reg" w:cs="Times New Roman"/>
              </w:rPr>
              <w:t>Expandedu</w:t>
            </w:r>
            <w:proofErr w:type="spellEnd"/>
            <w:r w:rsidRPr="009162E0">
              <w:rPr>
                <w:rFonts w:ascii="UniN Reg" w:eastAsia="Calibri" w:hAnsi="UniN Reg" w:cs="Times New Roman"/>
              </w:rPr>
              <w:t>.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2E0" w:rsidRPr="004C08DF" w:rsidRDefault="009162E0" w:rsidP="00A10DB5">
            <w:pPr>
              <w:widowControl w:val="0"/>
              <w:spacing w:after="0" w:line="276" w:lineRule="exact"/>
              <w:ind w:left="99"/>
              <w:jc w:val="center"/>
              <w:rPr>
                <w:rFonts w:ascii="UniN Reg" w:eastAsia="Calibri" w:hAnsi="UniN Reg" w:cs="Times New Roman"/>
              </w:rPr>
            </w:pPr>
            <w:r w:rsidRPr="004C08DF">
              <w:rPr>
                <w:rFonts w:ascii="UniN Reg" w:eastAsia="Calibri" w:hAnsi="UniN Reg" w:cs="Times New Roman"/>
              </w:rPr>
              <w:t>1,0</w:t>
            </w:r>
          </w:p>
        </w:tc>
      </w:tr>
      <w:tr w:rsidR="009162E0" w:rsidRPr="004C08DF" w:rsidTr="009162E0">
        <w:trPr>
          <w:trHeight w:hRule="exact" w:val="577"/>
          <w:jc w:val="center"/>
        </w:trPr>
        <w:tc>
          <w:tcPr>
            <w:tcW w:w="5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2E0" w:rsidRPr="004C08DF" w:rsidRDefault="009162E0" w:rsidP="00A10DB5">
            <w:pPr>
              <w:widowControl w:val="0"/>
              <w:spacing w:before="100" w:beforeAutospacing="1" w:after="100" w:afterAutospacing="1" w:line="240" w:lineRule="auto"/>
              <w:rPr>
                <w:rFonts w:ascii="UniN Reg" w:eastAsia="Calibri" w:hAnsi="UniN Reg" w:cs="Times New Roman"/>
              </w:rPr>
            </w:pPr>
            <w:r w:rsidRPr="009162E0">
              <w:rPr>
                <w:rFonts w:ascii="UniN Reg" w:eastAsia="Calibri" w:hAnsi="UniN Reg" w:cs="Times New Roman"/>
              </w:rPr>
              <w:t>B) Radovi objavljeni u časopisima koji su zastupljeni u drugim značajnim bibliografskim bazama podataka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2E0" w:rsidRPr="004C08DF" w:rsidRDefault="009162E0" w:rsidP="00A10DB5">
            <w:pPr>
              <w:widowControl w:val="0"/>
              <w:spacing w:after="0" w:line="278" w:lineRule="exact"/>
              <w:ind w:left="99"/>
              <w:jc w:val="center"/>
              <w:rPr>
                <w:rFonts w:ascii="UniN Reg" w:eastAsia="Cambria" w:hAnsi="UniN Reg" w:cs="Times New Roman"/>
              </w:rPr>
            </w:pPr>
            <w:r>
              <w:rPr>
                <w:rFonts w:ascii="UniN Reg" w:eastAsia="Calibri" w:hAnsi="UniN Reg" w:cs="Times New Roman"/>
                <w:spacing w:val="-2"/>
              </w:rPr>
              <w:t>0,6</w:t>
            </w:r>
          </w:p>
        </w:tc>
      </w:tr>
      <w:tr w:rsidR="009162E0" w:rsidRPr="004C08DF" w:rsidTr="009162E0">
        <w:trPr>
          <w:trHeight w:hRule="exact" w:val="577"/>
          <w:jc w:val="center"/>
        </w:trPr>
        <w:tc>
          <w:tcPr>
            <w:tcW w:w="5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2E0" w:rsidRPr="009162E0" w:rsidRDefault="009162E0" w:rsidP="00A10DB5">
            <w:pPr>
              <w:pStyle w:val="Default"/>
              <w:rPr>
                <w:rFonts w:ascii="UniN Reg" w:hAnsi="UniN Reg"/>
                <w:sz w:val="22"/>
                <w:szCs w:val="22"/>
              </w:rPr>
            </w:pPr>
            <w:r w:rsidRPr="009162E0">
              <w:rPr>
                <w:rFonts w:ascii="UniN Reg" w:hAnsi="UniN Reg"/>
                <w:sz w:val="22"/>
                <w:szCs w:val="22"/>
              </w:rPr>
              <w:t xml:space="preserve">C) Domaći časopisi izvan CC-a i SCI-ja te izvan drugih značajnih baza navedenih pod B 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2E0" w:rsidRPr="009162E0" w:rsidRDefault="009162E0" w:rsidP="00A10DB5">
            <w:pPr>
              <w:pStyle w:val="Default"/>
              <w:jc w:val="center"/>
              <w:rPr>
                <w:rFonts w:ascii="UniN Reg" w:hAnsi="UniN Reg"/>
                <w:sz w:val="22"/>
                <w:szCs w:val="22"/>
              </w:rPr>
            </w:pPr>
            <w:r w:rsidRPr="009162E0">
              <w:rPr>
                <w:rFonts w:ascii="UniN Reg" w:hAnsi="UniN Reg"/>
                <w:sz w:val="22"/>
                <w:szCs w:val="22"/>
              </w:rPr>
              <w:t>0,4</w:t>
            </w:r>
          </w:p>
        </w:tc>
      </w:tr>
      <w:tr w:rsidR="009162E0" w:rsidRPr="004C08DF" w:rsidTr="009162E0">
        <w:trPr>
          <w:trHeight w:hRule="exact" w:val="577"/>
          <w:jc w:val="center"/>
        </w:trPr>
        <w:tc>
          <w:tcPr>
            <w:tcW w:w="5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2E0" w:rsidRPr="009162E0" w:rsidRDefault="009162E0" w:rsidP="00A10DB5">
            <w:pPr>
              <w:pStyle w:val="Default"/>
              <w:rPr>
                <w:rFonts w:ascii="UniN Reg" w:hAnsi="UniN Reg"/>
                <w:sz w:val="22"/>
                <w:szCs w:val="22"/>
              </w:rPr>
            </w:pPr>
            <w:r w:rsidRPr="009162E0">
              <w:rPr>
                <w:rFonts w:ascii="UniN Reg" w:hAnsi="UniN Reg"/>
                <w:sz w:val="22"/>
                <w:szCs w:val="22"/>
              </w:rPr>
              <w:lastRenderedPageBreak/>
              <w:t>D) Međunarodni kongresi o</w:t>
            </w:r>
            <w:r w:rsidR="00A10DB5">
              <w:rPr>
                <w:rFonts w:ascii="UniN Reg" w:hAnsi="UniN Reg"/>
                <w:sz w:val="22"/>
                <w:szCs w:val="22"/>
              </w:rPr>
              <w:t>držani u inozemstvu i Hrvatskoj</w:t>
            </w:r>
            <w:r w:rsidRPr="009162E0">
              <w:rPr>
                <w:rFonts w:ascii="UniN Reg" w:hAnsi="UniN Reg"/>
                <w:sz w:val="22"/>
                <w:szCs w:val="22"/>
              </w:rPr>
              <w:t xml:space="preserve"> 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2E0" w:rsidRPr="009162E0" w:rsidRDefault="009162E0" w:rsidP="00A10DB5">
            <w:pPr>
              <w:pStyle w:val="Default"/>
              <w:jc w:val="center"/>
              <w:rPr>
                <w:rFonts w:ascii="UniN Reg" w:hAnsi="UniN Reg"/>
                <w:sz w:val="22"/>
                <w:szCs w:val="22"/>
              </w:rPr>
            </w:pPr>
            <w:r w:rsidRPr="009162E0">
              <w:rPr>
                <w:rFonts w:ascii="UniN Reg" w:hAnsi="UniN Reg"/>
                <w:sz w:val="22"/>
                <w:szCs w:val="22"/>
              </w:rPr>
              <w:t>0,2</w:t>
            </w:r>
          </w:p>
        </w:tc>
      </w:tr>
    </w:tbl>
    <w:p w:rsidR="00A10DB5" w:rsidRDefault="00A10DB5" w:rsidP="00A10DB5">
      <w:pPr>
        <w:pStyle w:val="Odlomakpopisa"/>
        <w:widowControl w:val="0"/>
        <w:numPr>
          <w:ilvl w:val="0"/>
          <w:numId w:val="18"/>
        </w:numPr>
        <w:tabs>
          <w:tab w:val="left" w:pos="836"/>
        </w:tabs>
        <w:spacing w:before="122" w:after="0" w:line="240" w:lineRule="auto"/>
        <w:jc w:val="both"/>
        <w:rPr>
          <w:rFonts w:ascii="UniN Reg" w:eastAsia="Cambria" w:hAnsi="UniN Reg" w:cs="Times New Roman"/>
        </w:rPr>
      </w:pPr>
      <w:r w:rsidRPr="00A10DB5">
        <w:rPr>
          <w:rFonts w:ascii="UniN Reg" w:eastAsia="Cambria" w:hAnsi="UniN Reg" w:cs="Times New Roman"/>
        </w:rPr>
        <w:t>Udio doprinosa pojedinih autora u objavljenim znanstvenim radovima računa se na sljedeći način:</w:t>
      </w:r>
    </w:p>
    <w:p w:rsidR="00A10DB5" w:rsidRDefault="00A10DB5" w:rsidP="00A10DB5">
      <w:pPr>
        <w:pStyle w:val="Odlomakpopisa"/>
        <w:widowControl w:val="0"/>
        <w:numPr>
          <w:ilvl w:val="0"/>
          <w:numId w:val="19"/>
        </w:numPr>
        <w:tabs>
          <w:tab w:val="left" w:pos="836"/>
        </w:tabs>
        <w:spacing w:before="122" w:after="0" w:line="240" w:lineRule="auto"/>
        <w:jc w:val="both"/>
        <w:rPr>
          <w:rFonts w:ascii="UniN Reg" w:eastAsia="Cambria" w:hAnsi="UniN Reg" w:cs="Times New Roman"/>
        </w:rPr>
      </w:pPr>
      <w:r w:rsidRPr="00A10DB5">
        <w:rPr>
          <w:rFonts w:ascii="UniN Reg" w:eastAsia="Cambria" w:hAnsi="UniN Reg" w:cs="Times New Roman"/>
        </w:rPr>
        <w:t>do tri autora: 100%;</w:t>
      </w:r>
    </w:p>
    <w:p w:rsidR="00A10DB5" w:rsidRDefault="00A10DB5" w:rsidP="00A10DB5">
      <w:pPr>
        <w:pStyle w:val="Odlomakpopisa"/>
        <w:widowControl w:val="0"/>
        <w:numPr>
          <w:ilvl w:val="0"/>
          <w:numId w:val="19"/>
        </w:numPr>
        <w:tabs>
          <w:tab w:val="left" w:pos="836"/>
        </w:tabs>
        <w:spacing w:before="122" w:after="0" w:line="240" w:lineRule="auto"/>
        <w:jc w:val="both"/>
        <w:rPr>
          <w:rFonts w:ascii="UniN Reg" w:eastAsia="Cambria" w:hAnsi="UniN Reg" w:cs="Times New Roman"/>
        </w:rPr>
      </w:pPr>
      <w:r w:rsidRPr="00A10DB5">
        <w:rPr>
          <w:rFonts w:ascii="UniN Reg" w:eastAsia="Cambria" w:hAnsi="UniN Reg" w:cs="Times New Roman"/>
        </w:rPr>
        <w:t xml:space="preserve">četiri autora: </w:t>
      </w:r>
      <w:r>
        <w:rPr>
          <w:rFonts w:ascii="UniN Reg" w:eastAsia="Cambria" w:hAnsi="UniN Reg" w:cs="Times New Roman"/>
        </w:rPr>
        <w:t>svako po 75%;</w:t>
      </w:r>
    </w:p>
    <w:p w:rsidR="00A10DB5" w:rsidRPr="00A10DB5" w:rsidRDefault="00A10DB5" w:rsidP="00A10DB5">
      <w:pPr>
        <w:pStyle w:val="Odlomakpopisa"/>
        <w:widowControl w:val="0"/>
        <w:numPr>
          <w:ilvl w:val="0"/>
          <w:numId w:val="19"/>
        </w:numPr>
        <w:tabs>
          <w:tab w:val="left" w:pos="836"/>
        </w:tabs>
        <w:spacing w:before="122" w:after="0"/>
        <w:rPr>
          <w:rFonts w:ascii="UniN Reg" w:eastAsia="Cambria" w:hAnsi="UniN Reg" w:cs="Times New Roman"/>
        </w:rPr>
      </w:pPr>
      <w:r w:rsidRPr="00A10DB5">
        <w:rPr>
          <w:rFonts w:ascii="UniN Reg" w:eastAsia="Cambria" w:hAnsi="UniN Reg" w:cs="Times New Roman"/>
        </w:rPr>
        <w:t xml:space="preserve">pet autora – svaki po 50%; </w:t>
      </w:r>
    </w:p>
    <w:p w:rsidR="001007FF" w:rsidRPr="00A10DB5" w:rsidRDefault="00A10DB5" w:rsidP="00A10DB5">
      <w:pPr>
        <w:pStyle w:val="Odlomakpopisa"/>
        <w:widowControl w:val="0"/>
        <w:numPr>
          <w:ilvl w:val="0"/>
          <w:numId w:val="19"/>
        </w:numPr>
        <w:tabs>
          <w:tab w:val="left" w:pos="836"/>
        </w:tabs>
        <w:spacing w:before="122" w:after="0" w:line="240" w:lineRule="auto"/>
        <w:jc w:val="both"/>
        <w:rPr>
          <w:rFonts w:ascii="UniN Reg" w:hAnsi="UniN Reg" w:cs="UniN Reg"/>
        </w:rPr>
      </w:pPr>
      <w:r w:rsidRPr="00A10DB5">
        <w:rPr>
          <w:rFonts w:ascii="UniN Reg" w:eastAsia="Cambria" w:hAnsi="UniN Reg" w:cs="Times New Roman"/>
        </w:rPr>
        <w:t>šest ili više autora – svaki po (100/N)%, N = broj autora.</w:t>
      </w:r>
    </w:p>
    <w:p w:rsidR="00A10DB5" w:rsidRDefault="00A10DB5" w:rsidP="00A10DB5">
      <w:pPr>
        <w:widowControl w:val="0"/>
        <w:tabs>
          <w:tab w:val="left" w:pos="836"/>
        </w:tabs>
        <w:spacing w:before="122" w:after="0" w:line="240" w:lineRule="auto"/>
        <w:jc w:val="both"/>
        <w:rPr>
          <w:rFonts w:ascii="UniN Reg" w:hAnsi="UniN Reg" w:cs="Times New Roman"/>
          <w:spacing w:val="-1"/>
        </w:rPr>
      </w:pPr>
    </w:p>
    <w:p w:rsidR="00A10DB5" w:rsidRPr="00A10DB5" w:rsidRDefault="00A10DB5" w:rsidP="00A10DB5">
      <w:pPr>
        <w:pStyle w:val="Odlomakpopisa"/>
        <w:widowControl w:val="0"/>
        <w:numPr>
          <w:ilvl w:val="0"/>
          <w:numId w:val="17"/>
        </w:numPr>
        <w:tabs>
          <w:tab w:val="left" w:pos="836"/>
        </w:tabs>
        <w:spacing w:before="122" w:after="0" w:line="240" w:lineRule="auto"/>
        <w:jc w:val="both"/>
        <w:rPr>
          <w:rFonts w:ascii="UniN Reg" w:eastAsia="Cambria" w:hAnsi="UniN Reg" w:cs="Times New Roman"/>
        </w:rPr>
      </w:pPr>
      <w:r w:rsidRPr="00A10DB5">
        <w:rPr>
          <w:rFonts w:ascii="UniN Reg" w:hAnsi="UniN Reg" w:cs="Times New Roman"/>
          <w:spacing w:val="-1"/>
        </w:rPr>
        <w:t>Potpore</w:t>
      </w:r>
      <w:r w:rsidRPr="00A10DB5">
        <w:rPr>
          <w:rFonts w:ascii="UniN Reg" w:hAnsi="UniN Reg" w:cs="Times New Roman"/>
          <w:spacing w:val="2"/>
        </w:rPr>
        <w:t xml:space="preserve"> </w:t>
      </w:r>
      <w:r w:rsidRPr="00A10DB5">
        <w:rPr>
          <w:rFonts w:ascii="UniN Reg" w:hAnsi="UniN Reg" w:cs="Times New Roman"/>
          <w:spacing w:val="-1"/>
        </w:rPr>
        <w:t>se</w:t>
      </w:r>
      <w:r w:rsidRPr="00A10DB5">
        <w:rPr>
          <w:rFonts w:ascii="UniN Reg" w:hAnsi="UniN Reg" w:cs="Times New Roman"/>
          <w:spacing w:val="-3"/>
        </w:rPr>
        <w:t xml:space="preserve"> </w:t>
      </w:r>
      <w:r w:rsidRPr="00A10DB5">
        <w:rPr>
          <w:rFonts w:ascii="UniN Reg" w:hAnsi="UniN Reg" w:cs="Times New Roman"/>
          <w:spacing w:val="-1"/>
        </w:rPr>
        <w:t>rangiraju</w:t>
      </w:r>
      <w:r w:rsidRPr="00A10DB5">
        <w:rPr>
          <w:rFonts w:ascii="UniN Reg" w:hAnsi="UniN Reg" w:cs="Times New Roman"/>
          <w:spacing w:val="2"/>
        </w:rPr>
        <w:t xml:space="preserve"> </w:t>
      </w:r>
      <w:r w:rsidRPr="00A10DB5">
        <w:rPr>
          <w:rFonts w:ascii="UniN Reg" w:hAnsi="UniN Reg" w:cs="Times New Roman"/>
        </w:rPr>
        <w:t>prema</w:t>
      </w:r>
      <w:r w:rsidRPr="00A10DB5">
        <w:rPr>
          <w:rFonts w:ascii="UniN Reg" w:hAnsi="UniN Reg" w:cs="Times New Roman"/>
          <w:spacing w:val="-2"/>
        </w:rPr>
        <w:t xml:space="preserve"> </w:t>
      </w:r>
      <w:r w:rsidRPr="00A10DB5">
        <w:rPr>
          <w:rFonts w:ascii="UniN Reg" w:hAnsi="UniN Reg" w:cs="Times New Roman"/>
          <w:spacing w:val="-1"/>
        </w:rPr>
        <w:t>zbroju</w:t>
      </w:r>
      <w:r w:rsidRPr="00A10DB5">
        <w:rPr>
          <w:rFonts w:ascii="UniN Reg" w:hAnsi="UniN Reg" w:cs="Times New Roman"/>
          <w:spacing w:val="2"/>
        </w:rPr>
        <w:t xml:space="preserve"> </w:t>
      </w:r>
      <w:r w:rsidRPr="00A10DB5">
        <w:rPr>
          <w:rFonts w:ascii="UniN Reg" w:hAnsi="UniN Reg" w:cs="Times New Roman"/>
          <w:spacing w:val="-1"/>
        </w:rPr>
        <w:t>bodova voditelja</w:t>
      </w:r>
      <w:r w:rsidRPr="00A10DB5">
        <w:rPr>
          <w:rFonts w:ascii="UniN Reg" w:hAnsi="UniN Reg" w:cs="Times New Roman"/>
          <w:spacing w:val="-3"/>
        </w:rPr>
        <w:t xml:space="preserve"> </w:t>
      </w:r>
      <w:r w:rsidRPr="00A10DB5">
        <w:rPr>
          <w:rFonts w:ascii="UniN Reg" w:hAnsi="UniN Reg" w:cs="Times New Roman"/>
        </w:rPr>
        <w:t>i</w:t>
      </w:r>
      <w:r w:rsidRPr="00A10DB5">
        <w:rPr>
          <w:rFonts w:ascii="UniN Reg" w:hAnsi="UniN Reg" w:cs="Times New Roman"/>
          <w:spacing w:val="2"/>
        </w:rPr>
        <w:t xml:space="preserve"> </w:t>
      </w:r>
      <w:r w:rsidRPr="00A10DB5">
        <w:rPr>
          <w:rFonts w:ascii="UniN Reg" w:hAnsi="UniN Reg" w:cs="Times New Roman"/>
          <w:spacing w:val="-1"/>
        </w:rPr>
        <w:t>suradnika:</w:t>
      </w:r>
    </w:p>
    <w:tbl>
      <w:tblPr>
        <w:tblW w:w="0" w:type="auto"/>
        <w:tblInd w:w="16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6"/>
        <w:gridCol w:w="638"/>
      </w:tblGrid>
      <w:tr w:rsidR="00A10DB5" w:rsidRPr="00F863A8" w:rsidTr="00E47E0D">
        <w:trPr>
          <w:trHeight w:hRule="exact" w:val="293"/>
        </w:trPr>
        <w:tc>
          <w:tcPr>
            <w:tcW w:w="4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DB5" w:rsidRPr="00F863A8" w:rsidRDefault="00A10DB5" w:rsidP="00E47E0D">
            <w:pPr>
              <w:pStyle w:val="TableParagraph"/>
              <w:spacing w:line="278" w:lineRule="exact"/>
              <w:ind w:left="104"/>
              <w:rPr>
                <w:rFonts w:ascii="UniN Reg" w:eastAsia="Cambria" w:hAnsi="UniN Reg" w:cs="Times New Roman"/>
                <w:lang w:val="hr-HR"/>
              </w:rPr>
            </w:pPr>
            <w:r w:rsidRPr="00F863A8">
              <w:rPr>
                <w:rFonts w:ascii="UniN Reg" w:hAnsi="UniN Reg" w:cs="Times New Roman"/>
                <w:spacing w:val="-1"/>
                <w:lang w:val="hr-HR"/>
              </w:rPr>
              <w:t>Zbroj</w:t>
            </w:r>
            <w:r w:rsidRPr="00F863A8">
              <w:rPr>
                <w:rFonts w:ascii="UniN Reg" w:hAnsi="UniN Reg" w:cs="Times New Roman"/>
                <w:spacing w:val="-2"/>
                <w:lang w:val="hr-HR"/>
              </w:rPr>
              <w:t xml:space="preserve"> </w:t>
            </w:r>
            <w:r w:rsidRPr="00F863A8">
              <w:rPr>
                <w:rFonts w:ascii="UniN Reg" w:hAnsi="UniN Reg" w:cs="Times New Roman"/>
                <w:lang w:val="hr-HR"/>
              </w:rPr>
              <w:t>bodova</w:t>
            </w:r>
            <w:r w:rsidRPr="00F863A8">
              <w:rPr>
                <w:rFonts w:ascii="UniN Reg" w:hAnsi="UniN Reg" w:cs="Times New Roman"/>
                <w:spacing w:val="-5"/>
                <w:lang w:val="hr-HR"/>
              </w:rPr>
              <w:t xml:space="preserve"> </w:t>
            </w:r>
            <w:r w:rsidRPr="00F863A8">
              <w:rPr>
                <w:rFonts w:ascii="UniN Reg" w:hAnsi="UniN Reg" w:cs="Times New Roman"/>
                <w:lang w:val="hr-HR"/>
              </w:rPr>
              <w:t>za</w:t>
            </w:r>
            <w:r w:rsidRPr="00F863A8">
              <w:rPr>
                <w:rFonts w:ascii="UniN Reg" w:hAnsi="UniN Reg" w:cs="Times New Roman"/>
                <w:spacing w:val="-3"/>
                <w:lang w:val="hr-HR"/>
              </w:rPr>
              <w:t xml:space="preserve"> </w:t>
            </w:r>
            <w:r w:rsidRPr="00F863A8">
              <w:rPr>
                <w:rFonts w:ascii="UniN Reg" w:hAnsi="UniN Reg" w:cs="Times New Roman"/>
                <w:spacing w:val="-1"/>
                <w:lang w:val="hr-HR"/>
              </w:rPr>
              <w:t>voditelja</w:t>
            </w:r>
            <w:r w:rsidRPr="00F863A8">
              <w:rPr>
                <w:rFonts w:ascii="UniN Reg" w:hAnsi="UniN Reg" w:cs="Times New Roman"/>
                <w:spacing w:val="-5"/>
                <w:lang w:val="hr-HR"/>
              </w:rPr>
              <w:t xml:space="preserve"> </w:t>
            </w:r>
            <w:r w:rsidRPr="00F863A8">
              <w:rPr>
                <w:rFonts w:ascii="UniN Reg" w:hAnsi="UniN Reg" w:cs="Times New Roman"/>
                <w:lang w:val="hr-HR"/>
              </w:rPr>
              <w:t>potpore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DB5" w:rsidRPr="00F863A8" w:rsidRDefault="00A10DB5" w:rsidP="00E47E0D">
            <w:pPr>
              <w:rPr>
                <w:rFonts w:ascii="UniN Reg" w:hAnsi="UniN Reg" w:cs="Times New Roman"/>
              </w:rPr>
            </w:pPr>
          </w:p>
        </w:tc>
      </w:tr>
      <w:tr w:rsidR="00A10DB5" w:rsidRPr="00F863A8" w:rsidTr="00E47E0D">
        <w:trPr>
          <w:trHeight w:hRule="exact" w:val="288"/>
        </w:trPr>
        <w:tc>
          <w:tcPr>
            <w:tcW w:w="4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DB5" w:rsidRPr="00F863A8" w:rsidRDefault="00A10DB5" w:rsidP="00E47E0D">
            <w:pPr>
              <w:pStyle w:val="TableParagraph"/>
              <w:spacing w:line="276" w:lineRule="exact"/>
              <w:ind w:left="104"/>
              <w:rPr>
                <w:rFonts w:ascii="UniN Reg" w:eastAsia="Cambria" w:hAnsi="UniN Reg" w:cs="Times New Roman"/>
                <w:lang w:val="hr-HR"/>
              </w:rPr>
            </w:pPr>
            <w:r w:rsidRPr="00F863A8">
              <w:rPr>
                <w:rFonts w:ascii="UniN Reg" w:hAnsi="UniN Reg" w:cs="Times New Roman"/>
                <w:spacing w:val="-1"/>
                <w:lang w:val="hr-HR"/>
              </w:rPr>
              <w:t xml:space="preserve">(Zbroj </w:t>
            </w:r>
            <w:r w:rsidRPr="00F863A8">
              <w:rPr>
                <w:rFonts w:ascii="UniN Reg" w:hAnsi="UniN Reg" w:cs="Times New Roman"/>
                <w:lang w:val="hr-HR"/>
              </w:rPr>
              <w:t>bodova</w:t>
            </w:r>
            <w:r w:rsidRPr="00F863A8">
              <w:rPr>
                <w:rFonts w:ascii="UniN Reg" w:hAnsi="UniN Reg" w:cs="Times New Roman"/>
                <w:spacing w:val="-2"/>
                <w:lang w:val="hr-HR"/>
              </w:rPr>
              <w:t xml:space="preserve"> </w:t>
            </w:r>
            <w:r w:rsidRPr="00F863A8">
              <w:rPr>
                <w:rFonts w:ascii="UniN Reg" w:hAnsi="UniN Reg" w:cs="Times New Roman"/>
                <w:lang w:val="hr-HR"/>
              </w:rPr>
              <w:t>za</w:t>
            </w:r>
            <w:r w:rsidRPr="00F863A8">
              <w:rPr>
                <w:rFonts w:ascii="UniN Reg" w:hAnsi="UniN Reg" w:cs="Times New Roman"/>
                <w:spacing w:val="-3"/>
                <w:lang w:val="hr-HR"/>
              </w:rPr>
              <w:t xml:space="preserve"> </w:t>
            </w:r>
            <w:r w:rsidRPr="00F863A8">
              <w:rPr>
                <w:rFonts w:ascii="UniN Reg" w:hAnsi="UniN Reg" w:cs="Times New Roman"/>
                <w:spacing w:val="-1"/>
                <w:lang w:val="hr-HR"/>
              </w:rPr>
              <w:t>suradnike</w:t>
            </w:r>
            <w:r w:rsidRPr="00F863A8">
              <w:rPr>
                <w:rFonts w:ascii="UniN Reg" w:hAnsi="UniN Reg" w:cs="Times New Roman"/>
                <w:spacing w:val="-5"/>
                <w:lang w:val="hr-HR"/>
              </w:rPr>
              <w:t xml:space="preserve"> </w:t>
            </w:r>
            <w:r w:rsidRPr="00F863A8">
              <w:rPr>
                <w:rFonts w:ascii="UniN Reg" w:hAnsi="UniN Reg" w:cs="Times New Roman"/>
                <w:spacing w:val="-1"/>
                <w:lang w:val="hr-HR"/>
              </w:rPr>
              <w:t>potpore)*0,75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DB5" w:rsidRPr="00F863A8" w:rsidRDefault="00A10DB5" w:rsidP="00E47E0D">
            <w:pPr>
              <w:rPr>
                <w:rFonts w:ascii="UniN Reg" w:hAnsi="UniN Reg" w:cs="Times New Roman"/>
              </w:rPr>
            </w:pPr>
          </w:p>
        </w:tc>
      </w:tr>
      <w:tr w:rsidR="00A10DB5" w:rsidRPr="00F863A8" w:rsidTr="00E47E0D">
        <w:trPr>
          <w:trHeight w:hRule="exact" w:val="293"/>
        </w:trPr>
        <w:tc>
          <w:tcPr>
            <w:tcW w:w="4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DB5" w:rsidRPr="00F863A8" w:rsidRDefault="00A10DB5" w:rsidP="00E47E0D">
            <w:pPr>
              <w:pStyle w:val="TableParagraph"/>
              <w:spacing w:line="278" w:lineRule="exact"/>
              <w:ind w:left="104"/>
              <w:rPr>
                <w:rFonts w:ascii="UniN Reg" w:eastAsia="Cambria" w:hAnsi="UniN Reg" w:cs="Times New Roman"/>
                <w:lang w:val="hr-HR"/>
              </w:rPr>
            </w:pPr>
            <w:r w:rsidRPr="00F863A8">
              <w:rPr>
                <w:rFonts w:ascii="UniN Reg" w:hAnsi="UniN Reg" w:cs="Times New Roman"/>
                <w:spacing w:val="-1"/>
                <w:lang w:val="hr-HR"/>
              </w:rPr>
              <w:t>UKUPNO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DB5" w:rsidRPr="00F863A8" w:rsidRDefault="00A10DB5" w:rsidP="00E47E0D">
            <w:pPr>
              <w:rPr>
                <w:rFonts w:ascii="UniN Reg" w:hAnsi="UniN Reg" w:cs="Times New Roman"/>
              </w:rPr>
            </w:pPr>
          </w:p>
        </w:tc>
      </w:tr>
    </w:tbl>
    <w:p w:rsidR="00A10DB5" w:rsidRDefault="00A10DB5" w:rsidP="00A10DB5">
      <w:pPr>
        <w:ind w:left="993"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DB5" w:rsidRPr="00F863A8" w:rsidRDefault="00A10DB5" w:rsidP="00A10DB5">
      <w:pPr>
        <w:ind w:left="993" w:hanging="142"/>
        <w:jc w:val="both"/>
        <w:rPr>
          <w:rFonts w:ascii="UniN Reg" w:hAnsi="UniN Reg" w:cs="Times New Roman"/>
        </w:rPr>
      </w:pPr>
      <w:r w:rsidRPr="00F863A8">
        <w:rPr>
          <w:rFonts w:ascii="UniN Reg" w:hAnsi="UniN Reg" w:cs="Times New Roman"/>
        </w:rPr>
        <w:t>Financijska sredstva:</w:t>
      </w:r>
    </w:p>
    <w:p w:rsidR="00A10DB5" w:rsidRPr="00F863A8" w:rsidRDefault="00A10DB5" w:rsidP="00A10DB5">
      <w:pPr>
        <w:pStyle w:val="Odlomakpopisa"/>
        <w:numPr>
          <w:ilvl w:val="0"/>
          <w:numId w:val="16"/>
        </w:numPr>
        <w:jc w:val="both"/>
        <w:rPr>
          <w:rFonts w:ascii="UniN Reg" w:hAnsi="UniN Reg" w:cs="Times New Roman"/>
        </w:rPr>
      </w:pPr>
      <w:r w:rsidRPr="00F863A8">
        <w:rPr>
          <w:rFonts w:ascii="UniN Reg" w:hAnsi="UniN Reg" w:cs="Times New Roman"/>
        </w:rPr>
        <w:t xml:space="preserve">Ukupni fond za potporu istraživanju je </w:t>
      </w:r>
      <w:r>
        <w:rPr>
          <w:rFonts w:ascii="UniN Reg" w:hAnsi="UniN Reg" w:cs="Times New Roman"/>
        </w:rPr>
        <w:t>2</w:t>
      </w:r>
      <w:r w:rsidR="003E0520">
        <w:rPr>
          <w:rFonts w:ascii="UniN Reg" w:hAnsi="UniN Reg" w:cs="Times New Roman"/>
        </w:rPr>
        <w:t>50</w:t>
      </w:r>
      <w:r>
        <w:rPr>
          <w:rFonts w:ascii="UniN Reg" w:hAnsi="UniN Reg" w:cs="Times New Roman"/>
        </w:rPr>
        <w:t>.</w:t>
      </w:r>
      <w:r w:rsidR="003E0520">
        <w:rPr>
          <w:rFonts w:ascii="UniN Reg" w:hAnsi="UniN Reg" w:cs="Times New Roman"/>
        </w:rPr>
        <w:t>000</w:t>
      </w:r>
      <w:r>
        <w:rPr>
          <w:rFonts w:ascii="UniN Reg" w:hAnsi="UniN Reg" w:cs="Times New Roman"/>
        </w:rPr>
        <w:t>,</w:t>
      </w:r>
      <w:r w:rsidR="003E0520">
        <w:rPr>
          <w:rFonts w:ascii="UniN Reg" w:hAnsi="UniN Reg" w:cs="Times New Roman"/>
        </w:rPr>
        <w:t>00</w:t>
      </w:r>
      <w:r>
        <w:rPr>
          <w:rFonts w:ascii="UniN Reg" w:hAnsi="UniN Reg" w:cs="Times New Roman"/>
        </w:rPr>
        <w:t xml:space="preserve"> kn,</w:t>
      </w:r>
    </w:p>
    <w:p w:rsidR="00A10DB5" w:rsidRDefault="00A10DB5" w:rsidP="00A10DB5">
      <w:pPr>
        <w:pStyle w:val="Odlomakpopisa"/>
        <w:ind w:left="1146"/>
        <w:jc w:val="both"/>
        <w:rPr>
          <w:rFonts w:ascii="UniN Reg" w:hAnsi="UniN Reg" w:cs="Times New Roman"/>
        </w:rPr>
      </w:pPr>
    </w:p>
    <w:p w:rsidR="00A10DB5" w:rsidRPr="00A10DB5" w:rsidRDefault="00A10DB5" w:rsidP="00A10DB5">
      <w:pPr>
        <w:pStyle w:val="Odlomakpopisa"/>
        <w:ind w:left="1146"/>
        <w:jc w:val="both"/>
        <w:rPr>
          <w:rFonts w:ascii="UniN Reg" w:hAnsi="UniN Reg" w:cs="Times New Roman"/>
        </w:rPr>
      </w:pPr>
      <w:r w:rsidRPr="00A10DB5">
        <w:rPr>
          <w:rFonts w:ascii="UniN Reg" w:hAnsi="UniN Reg" w:cs="Times New Roman"/>
        </w:rPr>
        <w:t>Napomena: Primarno je da potpore budu čim ravnomjernije raspoređene prema odijelima i područjima.</w:t>
      </w:r>
    </w:p>
    <w:p w:rsidR="00A10DB5" w:rsidRPr="00A00EE0" w:rsidRDefault="00A10DB5" w:rsidP="00A10D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DB5" w:rsidRPr="00F863A8" w:rsidRDefault="00A10DB5" w:rsidP="00A10DB5">
      <w:pPr>
        <w:pStyle w:val="Tijeloteksta"/>
        <w:numPr>
          <w:ilvl w:val="0"/>
          <w:numId w:val="17"/>
        </w:numPr>
        <w:tabs>
          <w:tab w:val="left" w:pos="835"/>
        </w:tabs>
        <w:spacing w:before="117"/>
        <w:jc w:val="both"/>
        <w:rPr>
          <w:rFonts w:ascii="UniN Reg" w:hAnsi="UniN Reg" w:cs="Times New Roman"/>
          <w:sz w:val="22"/>
          <w:szCs w:val="22"/>
          <w:lang w:val="hr-HR"/>
        </w:rPr>
      </w:pPr>
      <w:r w:rsidRPr="00F863A8">
        <w:rPr>
          <w:rFonts w:ascii="UniN Reg" w:hAnsi="UniN Reg" w:cs="Times New Roman"/>
          <w:sz w:val="22"/>
          <w:szCs w:val="22"/>
          <w:lang w:val="hr-HR"/>
        </w:rPr>
        <w:t>Voditelj i suradnici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 xml:space="preserve"> odgovorni</w:t>
      </w:r>
      <w:r w:rsidRPr="00F863A8">
        <w:rPr>
          <w:rFonts w:ascii="UniN Reg" w:hAnsi="UniN Reg" w:cs="Times New Roman"/>
          <w:spacing w:val="3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z w:val="22"/>
          <w:szCs w:val="22"/>
          <w:lang w:val="hr-HR"/>
        </w:rPr>
        <w:t>su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z w:val="22"/>
          <w:szCs w:val="22"/>
          <w:lang w:val="hr-HR"/>
        </w:rPr>
        <w:t>za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 xml:space="preserve"> točnost</w:t>
      </w:r>
      <w:r w:rsidRPr="00F863A8">
        <w:rPr>
          <w:rFonts w:ascii="UniN Reg" w:hAnsi="UniN Reg" w:cs="Times New Roman"/>
          <w:sz w:val="22"/>
          <w:szCs w:val="22"/>
          <w:lang w:val="hr-HR"/>
        </w:rPr>
        <w:t xml:space="preserve"> pri</w:t>
      </w:r>
      <w:r w:rsidRPr="00F863A8">
        <w:rPr>
          <w:rFonts w:ascii="UniN Reg" w:hAnsi="UniN Reg" w:cs="Times New Roman"/>
          <w:spacing w:val="-3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z w:val="22"/>
          <w:szCs w:val="22"/>
          <w:lang w:val="hr-HR"/>
        </w:rPr>
        <w:t>prijavi</w:t>
      </w:r>
      <w:r w:rsidRPr="00F863A8">
        <w:rPr>
          <w:rFonts w:ascii="UniN Reg" w:hAnsi="UniN Reg" w:cs="Times New Roman"/>
          <w:spacing w:val="-3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z w:val="22"/>
          <w:szCs w:val="22"/>
          <w:lang w:val="hr-HR"/>
        </w:rPr>
        <w:t>radova</w:t>
      </w:r>
      <w:r w:rsidRPr="00F863A8">
        <w:rPr>
          <w:rFonts w:ascii="UniN Reg" w:hAnsi="UniN Reg" w:cs="Times New Roman"/>
          <w:spacing w:val="-2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z w:val="22"/>
          <w:szCs w:val="22"/>
          <w:lang w:val="hr-HR"/>
        </w:rPr>
        <w:t>koji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z w:val="22"/>
          <w:szCs w:val="22"/>
          <w:lang w:val="hr-HR"/>
        </w:rPr>
        <w:t>se</w:t>
      </w:r>
      <w:r w:rsidRPr="00F863A8">
        <w:rPr>
          <w:rFonts w:ascii="UniN Reg" w:hAnsi="UniN Reg" w:cs="Times New Roman"/>
          <w:spacing w:val="27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z w:val="22"/>
          <w:szCs w:val="22"/>
          <w:lang w:val="hr-HR"/>
        </w:rPr>
        <w:t>boduju.</w:t>
      </w:r>
      <w:r>
        <w:rPr>
          <w:rFonts w:ascii="UniN Reg" w:hAnsi="UniN Reg" w:cs="Times New Roman"/>
          <w:spacing w:val="-1"/>
          <w:sz w:val="22"/>
          <w:szCs w:val="22"/>
          <w:lang w:val="hr-HR"/>
        </w:rPr>
        <w:t xml:space="preserve"> Prijava 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>netočnih</w:t>
      </w:r>
      <w:r w:rsidRPr="00F863A8">
        <w:rPr>
          <w:rFonts w:ascii="UniN Reg" w:hAnsi="UniN Reg" w:cs="Times New Roman"/>
          <w:spacing w:val="2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>podataka za</w:t>
      </w:r>
      <w:r w:rsidRPr="00F863A8">
        <w:rPr>
          <w:rFonts w:ascii="UniN Reg" w:hAnsi="UniN Reg" w:cs="Times New Roman"/>
          <w:spacing w:val="1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>radove</w:t>
      </w:r>
      <w:r w:rsidRPr="00F863A8">
        <w:rPr>
          <w:rFonts w:ascii="UniN Reg" w:hAnsi="UniN Reg" w:cs="Times New Roman"/>
          <w:spacing w:val="-3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z w:val="22"/>
          <w:szCs w:val="22"/>
          <w:lang w:val="hr-HR"/>
        </w:rPr>
        <w:t>i</w:t>
      </w:r>
      <w:r w:rsidRPr="00F863A8">
        <w:rPr>
          <w:rFonts w:ascii="UniN Reg" w:hAnsi="UniN Reg" w:cs="Times New Roman"/>
          <w:spacing w:val="2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>deklariranje netočne</w:t>
      </w:r>
      <w:r w:rsidRPr="00F863A8">
        <w:rPr>
          <w:rFonts w:ascii="UniN Reg" w:hAnsi="UniN Reg" w:cs="Times New Roman"/>
          <w:spacing w:val="53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 xml:space="preserve">kategorije </w:t>
      </w:r>
      <w:r w:rsidRPr="00F863A8">
        <w:rPr>
          <w:rFonts w:ascii="UniN Reg" w:hAnsi="UniN Reg" w:cs="Times New Roman"/>
          <w:sz w:val="22"/>
          <w:szCs w:val="22"/>
          <w:lang w:val="hr-HR"/>
        </w:rPr>
        <w:t>rada</w:t>
      </w:r>
      <w:r w:rsidRPr="00F863A8">
        <w:rPr>
          <w:rFonts w:ascii="UniN Reg" w:hAnsi="UniN Reg" w:cs="Times New Roman"/>
          <w:spacing w:val="-2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>diskvalificira prijavu</w:t>
      </w:r>
      <w:r w:rsidRPr="00F863A8">
        <w:rPr>
          <w:rFonts w:ascii="UniN Reg" w:hAnsi="UniN Reg" w:cs="Times New Roman"/>
          <w:spacing w:val="2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>za</w:t>
      </w:r>
      <w:r w:rsidRPr="00F863A8">
        <w:rPr>
          <w:rFonts w:ascii="UniN Reg" w:hAnsi="UniN Reg" w:cs="Times New Roman"/>
          <w:spacing w:val="1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>potporu</w:t>
      </w:r>
      <w:r w:rsidRPr="00F863A8">
        <w:rPr>
          <w:rFonts w:ascii="UniN Reg" w:hAnsi="UniN Reg" w:cs="Times New Roman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>iz</w:t>
      </w:r>
      <w:r w:rsidRPr="00F863A8">
        <w:rPr>
          <w:rFonts w:ascii="UniN Reg" w:hAnsi="UniN Reg" w:cs="Times New Roman"/>
          <w:spacing w:val="3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>daljnjeg</w:t>
      </w:r>
      <w:r w:rsidRPr="00F863A8">
        <w:rPr>
          <w:rFonts w:ascii="UniN Reg" w:hAnsi="UniN Reg" w:cs="Times New Roman"/>
          <w:spacing w:val="5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z w:val="22"/>
          <w:szCs w:val="22"/>
          <w:lang w:val="hr-HR"/>
        </w:rPr>
        <w:t>postupka</w:t>
      </w:r>
      <w:r w:rsidRPr="00F863A8">
        <w:rPr>
          <w:rFonts w:ascii="UniN Reg" w:hAnsi="UniN Reg" w:cs="Times New Roman"/>
          <w:spacing w:val="61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>rangiranja.</w:t>
      </w:r>
    </w:p>
    <w:p w:rsidR="00A10DB5" w:rsidRPr="00F863A8" w:rsidRDefault="00A10DB5" w:rsidP="00A10DB5">
      <w:pPr>
        <w:pStyle w:val="Tijeloteksta"/>
        <w:numPr>
          <w:ilvl w:val="0"/>
          <w:numId w:val="17"/>
        </w:numPr>
        <w:tabs>
          <w:tab w:val="left" w:pos="840"/>
        </w:tabs>
        <w:spacing w:before="121"/>
        <w:jc w:val="both"/>
        <w:rPr>
          <w:rFonts w:ascii="UniN Reg" w:hAnsi="UniN Reg" w:cs="Times New Roman"/>
          <w:sz w:val="22"/>
          <w:szCs w:val="22"/>
          <w:lang w:val="hr-HR"/>
        </w:rPr>
      </w:pPr>
      <w:r w:rsidRPr="00F863A8">
        <w:rPr>
          <w:rFonts w:ascii="UniN Reg" w:hAnsi="UniN Reg" w:cs="Times New Roman"/>
          <w:sz w:val="22"/>
          <w:szCs w:val="22"/>
          <w:lang w:val="hr-HR"/>
        </w:rPr>
        <w:t>U</w:t>
      </w:r>
      <w:r w:rsidRPr="00F863A8">
        <w:rPr>
          <w:rFonts w:ascii="UniN Reg" w:hAnsi="UniN Reg" w:cs="Times New Roman"/>
          <w:spacing w:val="-2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>slučaju</w:t>
      </w:r>
      <w:r w:rsidRPr="00F863A8">
        <w:rPr>
          <w:rFonts w:ascii="UniN Reg" w:hAnsi="UniN Reg" w:cs="Times New Roman"/>
          <w:spacing w:val="2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z w:val="22"/>
          <w:szCs w:val="22"/>
          <w:lang w:val="hr-HR"/>
        </w:rPr>
        <w:t>nedoumica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 xml:space="preserve"> vezanih</w:t>
      </w:r>
      <w:r w:rsidRPr="00F863A8">
        <w:rPr>
          <w:rFonts w:ascii="UniN Reg" w:hAnsi="UniN Reg" w:cs="Times New Roman"/>
          <w:spacing w:val="2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>za</w:t>
      </w:r>
      <w:r w:rsidRPr="00F863A8">
        <w:rPr>
          <w:rFonts w:ascii="UniN Reg" w:hAnsi="UniN Reg" w:cs="Times New Roman"/>
          <w:spacing w:val="1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>tumačenje</w:t>
      </w:r>
      <w:r w:rsidRPr="00F863A8">
        <w:rPr>
          <w:rFonts w:ascii="UniN Reg" w:hAnsi="UniN Reg" w:cs="Times New Roman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>kriterija, preraspodjelu</w:t>
      </w:r>
      <w:r w:rsidRPr="00F863A8">
        <w:rPr>
          <w:rFonts w:ascii="UniN Reg" w:hAnsi="UniN Reg" w:cs="Times New Roman"/>
          <w:spacing w:val="47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>sredstava</w:t>
      </w:r>
      <w:r w:rsidRPr="00F863A8">
        <w:rPr>
          <w:rFonts w:ascii="UniN Reg" w:hAnsi="UniN Reg" w:cs="Times New Roman"/>
          <w:spacing w:val="-2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>unutar</w:t>
      </w:r>
      <w:r w:rsidRPr="00F863A8">
        <w:rPr>
          <w:rFonts w:ascii="UniN Reg" w:hAnsi="UniN Reg" w:cs="Times New Roman"/>
          <w:spacing w:val="4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z w:val="22"/>
          <w:szCs w:val="22"/>
          <w:lang w:val="hr-HR"/>
        </w:rPr>
        <w:t>Fonda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>,</w:t>
      </w:r>
      <w:r w:rsidRPr="00F863A8">
        <w:rPr>
          <w:rFonts w:ascii="UniN Reg" w:hAnsi="UniN Reg" w:cs="Times New Roman"/>
          <w:spacing w:val="-3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>tumačenje</w:t>
      </w:r>
      <w:r w:rsidRPr="00F863A8">
        <w:rPr>
          <w:rFonts w:ascii="UniN Reg" w:hAnsi="UniN Reg" w:cs="Times New Roman"/>
          <w:spacing w:val="-5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>donosi</w:t>
      </w:r>
      <w:r w:rsidRPr="00F863A8">
        <w:rPr>
          <w:rFonts w:ascii="UniN Reg" w:hAnsi="UniN Reg" w:cs="Times New Roman"/>
          <w:sz w:val="22"/>
          <w:szCs w:val="22"/>
          <w:lang w:val="hr-HR"/>
        </w:rPr>
        <w:t xml:space="preserve"> Sveučilišno </w:t>
      </w:r>
      <w:r w:rsidRPr="00F863A8">
        <w:rPr>
          <w:rFonts w:ascii="UniN Reg" w:hAnsi="UniN Reg" w:cs="Times New Roman"/>
          <w:spacing w:val="-2"/>
          <w:sz w:val="22"/>
          <w:szCs w:val="22"/>
          <w:lang w:val="hr-HR"/>
        </w:rPr>
        <w:t>povjerenstvo</w:t>
      </w:r>
      <w:r w:rsidRPr="00F863A8">
        <w:rPr>
          <w:rFonts w:ascii="UniN Reg" w:hAnsi="UniN Reg" w:cs="Times New Roman"/>
          <w:spacing w:val="1"/>
          <w:sz w:val="22"/>
          <w:szCs w:val="22"/>
          <w:lang w:val="hr-HR"/>
        </w:rPr>
        <w:t xml:space="preserve">. </w:t>
      </w:r>
    </w:p>
    <w:p w:rsidR="00A10DB5" w:rsidRPr="00A10DB5" w:rsidRDefault="00A10DB5" w:rsidP="00A10DB5">
      <w:pPr>
        <w:widowControl w:val="0"/>
        <w:tabs>
          <w:tab w:val="left" w:pos="836"/>
        </w:tabs>
        <w:spacing w:before="122" w:after="0" w:line="240" w:lineRule="auto"/>
        <w:jc w:val="both"/>
        <w:rPr>
          <w:rFonts w:ascii="UniN Reg" w:hAnsi="UniN Reg" w:cs="UniN Reg"/>
        </w:rPr>
      </w:pPr>
    </w:p>
    <w:sectPr w:rsidR="00A10DB5" w:rsidRPr="00A10DB5" w:rsidSect="00D732A7">
      <w:head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FDC" w:rsidRDefault="005A7FDC" w:rsidP="008F5E59">
      <w:pPr>
        <w:spacing w:after="0" w:line="240" w:lineRule="auto"/>
      </w:pPr>
      <w:r>
        <w:separator/>
      </w:r>
    </w:p>
  </w:endnote>
  <w:endnote w:type="continuationSeparator" w:id="0">
    <w:p w:rsidR="005A7FDC" w:rsidRDefault="005A7FDC" w:rsidP="008F5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N Reg">
    <w:altName w:val="UniN Reg"/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FDC" w:rsidRDefault="005A7FDC" w:rsidP="008F5E59">
      <w:pPr>
        <w:spacing w:after="0" w:line="240" w:lineRule="auto"/>
      </w:pPr>
      <w:r>
        <w:separator/>
      </w:r>
    </w:p>
  </w:footnote>
  <w:footnote w:type="continuationSeparator" w:id="0">
    <w:p w:rsidR="005A7FDC" w:rsidRDefault="005A7FDC" w:rsidP="008F5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59" w:rsidRPr="008F5E59" w:rsidRDefault="008F5E59" w:rsidP="00317FCC">
    <w:pPr>
      <w:pStyle w:val="Zaglavlje"/>
      <w:jc w:val="right"/>
      <w:rPr>
        <w:rFonts w:ascii="UniN Reg" w:hAnsi="UniN Reg"/>
      </w:rPr>
    </w:pPr>
    <w:r w:rsidRPr="008F5E59">
      <w:rPr>
        <w:rFonts w:ascii="UniN Reg" w:hAnsi="UniN Reg"/>
      </w:rPr>
      <w:t>PRILOG 3</w:t>
    </w:r>
    <w:r w:rsidR="001007FF">
      <w:rPr>
        <w:rFonts w:ascii="UniN Reg" w:hAnsi="UniN Reg"/>
      </w:rPr>
      <w:t>.3</w:t>
    </w:r>
    <w:r w:rsidR="00317FCC">
      <w:rPr>
        <w:rFonts w:ascii="UniN Reg" w:hAnsi="UniN Reg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7EF7"/>
    <w:multiLevelType w:val="hybridMultilevel"/>
    <w:tmpl w:val="7F94B9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F7F80"/>
    <w:multiLevelType w:val="hybridMultilevel"/>
    <w:tmpl w:val="33E41B3E"/>
    <w:lvl w:ilvl="0" w:tplc="041A000F">
      <w:start w:val="1"/>
      <w:numFmt w:val="decimal"/>
      <w:lvlText w:val="%1."/>
      <w:lvlJc w:val="left"/>
      <w:pPr>
        <w:ind w:left="1555" w:hanging="360"/>
      </w:pPr>
    </w:lvl>
    <w:lvl w:ilvl="1" w:tplc="041A0019" w:tentative="1">
      <w:start w:val="1"/>
      <w:numFmt w:val="lowerLetter"/>
      <w:lvlText w:val="%2."/>
      <w:lvlJc w:val="left"/>
      <w:pPr>
        <w:ind w:left="2275" w:hanging="360"/>
      </w:pPr>
    </w:lvl>
    <w:lvl w:ilvl="2" w:tplc="041A001B" w:tentative="1">
      <w:start w:val="1"/>
      <w:numFmt w:val="lowerRoman"/>
      <w:lvlText w:val="%3."/>
      <w:lvlJc w:val="right"/>
      <w:pPr>
        <w:ind w:left="2995" w:hanging="180"/>
      </w:pPr>
    </w:lvl>
    <w:lvl w:ilvl="3" w:tplc="041A000F" w:tentative="1">
      <w:start w:val="1"/>
      <w:numFmt w:val="decimal"/>
      <w:lvlText w:val="%4."/>
      <w:lvlJc w:val="left"/>
      <w:pPr>
        <w:ind w:left="3715" w:hanging="360"/>
      </w:pPr>
    </w:lvl>
    <w:lvl w:ilvl="4" w:tplc="041A0019" w:tentative="1">
      <w:start w:val="1"/>
      <w:numFmt w:val="lowerLetter"/>
      <w:lvlText w:val="%5."/>
      <w:lvlJc w:val="left"/>
      <w:pPr>
        <w:ind w:left="4435" w:hanging="360"/>
      </w:pPr>
    </w:lvl>
    <w:lvl w:ilvl="5" w:tplc="041A001B" w:tentative="1">
      <w:start w:val="1"/>
      <w:numFmt w:val="lowerRoman"/>
      <w:lvlText w:val="%6."/>
      <w:lvlJc w:val="right"/>
      <w:pPr>
        <w:ind w:left="5155" w:hanging="180"/>
      </w:pPr>
    </w:lvl>
    <w:lvl w:ilvl="6" w:tplc="041A000F" w:tentative="1">
      <w:start w:val="1"/>
      <w:numFmt w:val="decimal"/>
      <w:lvlText w:val="%7."/>
      <w:lvlJc w:val="left"/>
      <w:pPr>
        <w:ind w:left="5875" w:hanging="360"/>
      </w:pPr>
    </w:lvl>
    <w:lvl w:ilvl="7" w:tplc="041A0019" w:tentative="1">
      <w:start w:val="1"/>
      <w:numFmt w:val="lowerLetter"/>
      <w:lvlText w:val="%8."/>
      <w:lvlJc w:val="left"/>
      <w:pPr>
        <w:ind w:left="6595" w:hanging="360"/>
      </w:pPr>
    </w:lvl>
    <w:lvl w:ilvl="8" w:tplc="041A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2">
    <w:nsid w:val="060465B2"/>
    <w:multiLevelType w:val="hybridMultilevel"/>
    <w:tmpl w:val="3D2E629E"/>
    <w:lvl w:ilvl="0" w:tplc="04C2DF52">
      <w:start w:val="1"/>
      <w:numFmt w:val="decimal"/>
      <w:lvlText w:val="%1."/>
      <w:lvlJc w:val="left"/>
      <w:pPr>
        <w:ind w:left="833" w:hanging="360"/>
      </w:pPr>
      <w:rPr>
        <w:rFonts w:ascii="UniN Reg" w:eastAsia="Cambria" w:hAnsi="UniN Reg" w:hint="default"/>
        <w:spacing w:val="1"/>
        <w:sz w:val="22"/>
        <w:szCs w:val="22"/>
      </w:rPr>
    </w:lvl>
    <w:lvl w:ilvl="1" w:tplc="78468EAC">
      <w:start w:val="1"/>
      <w:numFmt w:val="bullet"/>
      <w:lvlText w:val="•"/>
      <w:lvlJc w:val="left"/>
      <w:pPr>
        <w:ind w:left="1604" w:hanging="360"/>
      </w:pPr>
      <w:rPr>
        <w:rFonts w:hint="default"/>
      </w:rPr>
    </w:lvl>
    <w:lvl w:ilvl="2" w:tplc="DEDE8F74">
      <w:start w:val="1"/>
      <w:numFmt w:val="bullet"/>
      <w:lvlText w:val="•"/>
      <w:lvlJc w:val="left"/>
      <w:pPr>
        <w:ind w:left="2375" w:hanging="360"/>
      </w:pPr>
      <w:rPr>
        <w:rFonts w:hint="default"/>
      </w:rPr>
    </w:lvl>
    <w:lvl w:ilvl="3" w:tplc="CEB0CB56">
      <w:start w:val="1"/>
      <w:numFmt w:val="bullet"/>
      <w:lvlText w:val="•"/>
      <w:lvlJc w:val="left"/>
      <w:pPr>
        <w:ind w:left="3146" w:hanging="360"/>
      </w:pPr>
      <w:rPr>
        <w:rFonts w:hint="default"/>
      </w:rPr>
    </w:lvl>
    <w:lvl w:ilvl="4" w:tplc="21565BC4">
      <w:start w:val="1"/>
      <w:numFmt w:val="bullet"/>
      <w:lvlText w:val="•"/>
      <w:lvlJc w:val="left"/>
      <w:pPr>
        <w:ind w:left="3917" w:hanging="360"/>
      </w:pPr>
      <w:rPr>
        <w:rFonts w:hint="default"/>
      </w:rPr>
    </w:lvl>
    <w:lvl w:ilvl="5" w:tplc="E3BC423C">
      <w:start w:val="1"/>
      <w:numFmt w:val="bullet"/>
      <w:lvlText w:val="•"/>
      <w:lvlJc w:val="left"/>
      <w:pPr>
        <w:ind w:left="4688" w:hanging="360"/>
      </w:pPr>
      <w:rPr>
        <w:rFonts w:hint="default"/>
      </w:rPr>
    </w:lvl>
    <w:lvl w:ilvl="6" w:tplc="4C781432">
      <w:start w:val="1"/>
      <w:numFmt w:val="bullet"/>
      <w:lvlText w:val="•"/>
      <w:lvlJc w:val="left"/>
      <w:pPr>
        <w:ind w:left="5459" w:hanging="360"/>
      </w:pPr>
      <w:rPr>
        <w:rFonts w:hint="default"/>
      </w:rPr>
    </w:lvl>
    <w:lvl w:ilvl="7" w:tplc="1B584D64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8" w:tplc="46080644">
      <w:start w:val="1"/>
      <w:numFmt w:val="bullet"/>
      <w:lvlText w:val="•"/>
      <w:lvlJc w:val="left"/>
      <w:pPr>
        <w:ind w:left="7001" w:hanging="360"/>
      </w:pPr>
      <w:rPr>
        <w:rFonts w:hint="default"/>
      </w:rPr>
    </w:lvl>
  </w:abstractNum>
  <w:abstractNum w:abstractNumId="3">
    <w:nsid w:val="158A7CDE"/>
    <w:multiLevelType w:val="hybridMultilevel"/>
    <w:tmpl w:val="372E2ABA"/>
    <w:lvl w:ilvl="0" w:tplc="041A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4">
    <w:nsid w:val="16F72EAF"/>
    <w:multiLevelType w:val="hybridMultilevel"/>
    <w:tmpl w:val="77F8EA40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C60A71"/>
    <w:multiLevelType w:val="hybridMultilevel"/>
    <w:tmpl w:val="729A19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541A3"/>
    <w:multiLevelType w:val="hybridMultilevel"/>
    <w:tmpl w:val="A232CE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C4469"/>
    <w:multiLevelType w:val="hybridMultilevel"/>
    <w:tmpl w:val="8BD4C906"/>
    <w:lvl w:ilvl="0" w:tplc="041A0001">
      <w:start w:val="1"/>
      <w:numFmt w:val="bullet"/>
      <w:lvlText w:val=""/>
      <w:lvlJc w:val="left"/>
      <w:pPr>
        <w:ind w:left="227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35" w:hanging="360"/>
      </w:pPr>
      <w:rPr>
        <w:rFonts w:ascii="Wingdings" w:hAnsi="Wingdings" w:hint="default"/>
      </w:rPr>
    </w:lvl>
  </w:abstractNum>
  <w:abstractNum w:abstractNumId="8">
    <w:nsid w:val="38346DA3"/>
    <w:multiLevelType w:val="hybridMultilevel"/>
    <w:tmpl w:val="C0E0DD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C0FCC"/>
    <w:multiLevelType w:val="hybridMultilevel"/>
    <w:tmpl w:val="6ADA9960"/>
    <w:lvl w:ilvl="0" w:tplc="041A0001">
      <w:start w:val="1"/>
      <w:numFmt w:val="bullet"/>
      <w:lvlText w:val=""/>
      <w:lvlJc w:val="left"/>
      <w:pPr>
        <w:ind w:left="227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35" w:hanging="360"/>
      </w:pPr>
      <w:rPr>
        <w:rFonts w:ascii="Wingdings" w:hAnsi="Wingdings" w:hint="default"/>
      </w:rPr>
    </w:lvl>
  </w:abstractNum>
  <w:abstractNum w:abstractNumId="10">
    <w:nsid w:val="3B822BEA"/>
    <w:multiLevelType w:val="hybridMultilevel"/>
    <w:tmpl w:val="FA3C68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2491C"/>
    <w:multiLevelType w:val="hybridMultilevel"/>
    <w:tmpl w:val="F7284F50"/>
    <w:lvl w:ilvl="0" w:tplc="041A000F">
      <w:start w:val="1"/>
      <w:numFmt w:val="decimal"/>
      <w:lvlText w:val="%1."/>
      <w:lvlJc w:val="left"/>
      <w:pPr>
        <w:ind w:left="1555" w:hanging="360"/>
      </w:pPr>
    </w:lvl>
    <w:lvl w:ilvl="1" w:tplc="041A0019" w:tentative="1">
      <w:start w:val="1"/>
      <w:numFmt w:val="lowerLetter"/>
      <w:lvlText w:val="%2."/>
      <w:lvlJc w:val="left"/>
      <w:pPr>
        <w:ind w:left="2275" w:hanging="360"/>
      </w:pPr>
    </w:lvl>
    <w:lvl w:ilvl="2" w:tplc="041A001B" w:tentative="1">
      <w:start w:val="1"/>
      <w:numFmt w:val="lowerRoman"/>
      <w:lvlText w:val="%3."/>
      <w:lvlJc w:val="right"/>
      <w:pPr>
        <w:ind w:left="2995" w:hanging="180"/>
      </w:pPr>
    </w:lvl>
    <w:lvl w:ilvl="3" w:tplc="041A000F" w:tentative="1">
      <w:start w:val="1"/>
      <w:numFmt w:val="decimal"/>
      <w:lvlText w:val="%4."/>
      <w:lvlJc w:val="left"/>
      <w:pPr>
        <w:ind w:left="3715" w:hanging="360"/>
      </w:pPr>
    </w:lvl>
    <w:lvl w:ilvl="4" w:tplc="041A0019" w:tentative="1">
      <w:start w:val="1"/>
      <w:numFmt w:val="lowerLetter"/>
      <w:lvlText w:val="%5."/>
      <w:lvlJc w:val="left"/>
      <w:pPr>
        <w:ind w:left="4435" w:hanging="360"/>
      </w:pPr>
    </w:lvl>
    <w:lvl w:ilvl="5" w:tplc="041A001B" w:tentative="1">
      <w:start w:val="1"/>
      <w:numFmt w:val="lowerRoman"/>
      <w:lvlText w:val="%6."/>
      <w:lvlJc w:val="right"/>
      <w:pPr>
        <w:ind w:left="5155" w:hanging="180"/>
      </w:pPr>
    </w:lvl>
    <w:lvl w:ilvl="6" w:tplc="041A000F" w:tentative="1">
      <w:start w:val="1"/>
      <w:numFmt w:val="decimal"/>
      <w:lvlText w:val="%7."/>
      <w:lvlJc w:val="left"/>
      <w:pPr>
        <w:ind w:left="5875" w:hanging="360"/>
      </w:pPr>
    </w:lvl>
    <w:lvl w:ilvl="7" w:tplc="041A0019" w:tentative="1">
      <w:start w:val="1"/>
      <w:numFmt w:val="lowerLetter"/>
      <w:lvlText w:val="%8."/>
      <w:lvlJc w:val="left"/>
      <w:pPr>
        <w:ind w:left="6595" w:hanging="360"/>
      </w:pPr>
    </w:lvl>
    <w:lvl w:ilvl="8" w:tplc="041A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2">
    <w:nsid w:val="3CDD31D1"/>
    <w:multiLevelType w:val="hybridMultilevel"/>
    <w:tmpl w:val="980C7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AC5F28"/>
    <w:multiLevelType w:val="hybridMultilevel"/>
    <w:tmpl w:val="9A38F790"/>
    <w:lvl w:ilvl="0" w:tplc="041A000F">
      <w:start w:val="1"/>
      <w:numFmt w:val="decimal"/>
      <w:lvlText w:val="%1."/>
      <w:lvlJc w:val="left"/>
      <w:pPr>
        <w:ind w:left="1555" w:hanging="360"/>
      </w:pPr>
    </w:lvl>
    <w:lvl w:ilvl="1" w:tplc="041A0019" w:tentative="1">
      <w:start w:val="1"/>
      <w:numFmt w:val="lowerLetter"/>
      <w:lvlText w:val="%2."/>
      <w:lvlJc w:val="left"/>
      <w:pPr>
        <w:ind w:left="2275" w:hanging="360"/>
      </w:pPr>
    </w:lvl>
    <w:lvl w:ilvl="2" w:tplc="041A001B" w:tentative="1">
      <w:start w:val="1"/>
      <w:numFmt w:val="lowerRoman"/>
      <w:lvlText w:val="%3."/>
      <w:lvlJc w:val="right"/>
      <w:pPr>
        <w:ind w:left="2995" w:hanging="180"/>
      </w:pPr>
    </w:lvl>
    <w:lvl w:ilvl="3" w:tplc="041A000F" w:tentative="1">
      <w:start w:val="1"/>
      <w:numFmt w:val="decimal"/>
      <w:lvlText w:val="%4."/>
      <w:lvlJc w:val="left"/>
      <w:pPr>
        <w:ind w:left="3715" w:hanging="360"/>
      </w:pPr>
    </w:lvl>
    <w:lvl w:ilvl="4" w:tplc="041A0019" w:tentative="1">
      <w:start w:val="1"/>
      <w:numFmt w:val="lowerLetter"/>
      <w:lvlText w:val="%5."/>
      <w:lvlJc w:val="left"/>
      <w:pPr>
        <w:ind w:left="4435" w:hanging="360"/>
      </w:pPr>
    </w:lvl>
    <w:lvl w:ilvl="5" w:tplc="041A001B" w:tentative="1">
      <w:start w:val="1"/>
      <w:numFmt w:val="lowerRoman"/>
      <w:lvlText w:val="%6."/>
      <w:lvlJc w:val="right"/>
      <w:pPr>
        <w:ind w:left="5155" w:hanging="180"/>
      </w:pPr>
    </w:lvl>
    <w:lvl w:ilvl="6" w:tplc="041A000F" w:tentative="1">
      <w:start w:val="1"/>
      <w:numFmt w:val="decimal"/>
      <w:lvlText w:val="%7."/>
      <w:lvlJc w:val="left"/>
      <w:pPr>
        <w:ind w:left="5875" w:hanging="360"/>
      </w:pPr>
    </w:lvl>
    <w:lvl w:ilvl="7" w:tplc="041A0019" w:tentative="1">
      <w:start w:val="1"/>
      <w:numFmt w:val="lowerLetter"/>
      <w:lvlText w:val="%8."/>
      <w:lvlJc w:val="left"/>
      <w:pPr>
        <w:ind w:left="6595" w:hanging="360"/>
      </w:pPr>
    </w:lvl>
    <w:lvl w:ilvl="8" w:tplc="041A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4">
    <w:nsid w:val="436F4BB7"/>
    <w:multiLevelType w:val="hybridMultilevel"/>
    <w:tmpl w:val="5438416C"/>
    <w:lvl w:ilvl="0" w:tplc="041A000B">
      <w:start w:val="1"/>
      <w:numFmt w:val="bullet"/>
      <w:lvlText w:val=""/>
      <w:lvlJc w:val="left"/>
      <w:pPr>
        <w:ind w:left="299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55" w:hanging="360"/>
      </w:pPr>
      <w:rPr>
        <w:rFonts w:ascii="Wingdings" w:hAnsi="Wingdings" w:hint="default"/>
      </w:rPr>
    </w:lvl>
  </w:abstractNum>
  <w:abstractNum w:abstractNumId="15">
    <w:nsid w:val="4520285B"/>
    <w:multiLevelType w:val="hybridMultilevel"/>
    <w:tmpl w:val="2FBA57A6"/>
    <w:lvl w:ilvl="0" w:tplc="04C2DF52">
      <w:start w:val="1"/>
      <w:numFmt w:val="decimal"/>
      <w:lvlText w:val="%1."/>
      <w:lvlJc w:val="left"/>
      <w:pPr>
        <w:ind w:left="833" w:hanging="360"/>
      </w:pPr>
      <w:rPr>
        <w:rFonts w:ascii="UniN Reg" w:eastAsia="Cambria" w:hAnsi="UniN Reg" w:hint="default"/>
        <w:spacing w:val="1"/>
        <w:sz w:val="22"/>
        <w:szCs w:val="22"/>
      </w:rPr>
    </w:lvl>
    <w:lvl w:ilvl="1" w:tplc="78468EAC">
      <w:start w:val="1"/>
      <w:numFmt w:val="bullet"/>
      <w:lvlText w:val="•"/>
      <w:lvlJc w:val="left"/>
      <w:pPr>
        <w:ind w:left="1604" w:hanging="360"/>
      </w:pPr>
      <w:rPr>
        <w:rFonts w:hint="default"/>
      </w:rPr>
    </w:lvl>
    <w:lvl w:ilvl="2" w:tplc="DEDE8F74">
      <w:start w:val="1"/>
      <w:numFmt w:val="bullet"/>
      <w:lvlText w:val="•"/>
      <w:lvlJc w:val="left"/>
      <w:pPr>
        <w:ind w:left="2375" w:hanging="360"/>
      </w:pPr>
      <w:rPr>
        <w:rFonts w:hint="default"/>
      </w:rPr>
    </w:lvl>
    <w:lvl w:ilvl="3" w:tplc="CEB0CB56">
      <w:start w:val="1"/>
      <w:numFmt w:val="bullet"/>
      <w:lvlText w:val="•"/>
      <w:lvlJc w:val="left"/>
      <w:pPr>
        <w:ind w:left="3146" w:hanging="360"/>
      </w:pPr>
      <w:rPr>
        <w:rFonts w:hint="default"/>
      </w:rPr>
    </w:lvl>
    <w:lvl w:ilvl="4" w:tplc="21565BC4">
      <w:start w:val="1"/>
      <w:numFmt w:val="bullet"/>
      <w:lvlText w:val="•"/>
      <w:lvlJc w:val="left"/>
      <w:pPr>
        <w:ind w:left="3917" w:hanging="360"/>
      </w:pPr>
      <w:rPr>
        <w:rFonts w:hint="default"/>
      </w:rPr>
    </w:lvl>
    <w:lvl w:ilvl="5" w:tplc="E3BC423C">
      <w:start w:val="1"/>
      <w:numFmt w:val="bullet"/>
      <w:lvlText w:val="•"/>
      <w:lvlJc w:val="left"/>
      <w:pPr>
        <w:ind w:left="4688" w:hanging="360"/>
      </w:pPr>
      <w:rPr>
        <w:rFonts w:hint="default"/>
      </w:rPr>
    </w:lvl>
    <w:lvl w:ilvl="6" w:tplc="4C781432">
      <w:start w:val="1"/>
      <w:numFmt w:val="bullet"/>
      <w:lvlText w:val="•"/>
      <w:lvlJc w:val="left"/>
      <w:pPr>
        <w:ind w:left="5459" w:hanging="360"/>
      </w:pPr>
      <w:rPr>
        <w:rFonts w:hint="default"/>
      </w:rPr>
    </w:lvl>
    <w:lvl w:ilvl="7" w:tplc="1B584D64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8" w:tplc="46080644">
      <w:start w:val="1"/>
      <w:numFmt w:val="bullet"/>
      <w:lvlText w:val="•"/>
      <w:lvlJc w:val="left"/>
      <w:pPr>
        <w:ind w:left="7001" w:hanging="360"/>
      </w:pPr>
      <w:rPr>
        <w:rFonts w:hint="default"/>
      </w:rPr>
    </w:lvl>
  </w:abstractNum>
  <w:abstractNum w:abstractNumId="16">
    <w:nsid w:val="454E0D04"/>
    <w:multiLevelType w:val="hybridMultilevel"/>
    <w:tmpl w:val="F6E8E3F6"/>
    <w:lvl w:ilvl="0" w:tplc="041A0001">
      <w:start w:val="1"/>
      <w:numFmt w:val="bullet"/>
      <w:lvlText w:val=""/>
      <w:lvlJc w:val="left"/>
      <w:pPr>
        <w:ind w:left="227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35" w:hanging="360"/>
      </w:pPr>
      <w:rPr>
        <w:rFonts w:ascii="Wingdings" w:hAnsi="Wingdings" w:hint="default"/>
      </w:rPr>
    </w:lvl>
  </w:abstractNum>
  <w:abstractNum w:abstractNumId="17">
    <w:nsid w:val="4F872AEC"/>
    <w:multiLevelType w:val="hybridMultilevel"/>
    <w:tmpl w:val="AD72A0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87D9E"/>
    <w:multiLevelType w:val="hybridMultilevel"/>
    <w:tmpl w:val="F74A77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E718AC"/>
    <w:multiLevelType w:val="hybridMultilevel"/>
    <w:tmpl w:val="6A746970"/>
    <w:lvl w:ilvl="0" w:tplc="041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16"/>
  </w:num>
  <w:num w:numId="7">
    <w:abstractNumId w:val="3"/>
  </w:num>
  <w:num w:numId="8">
    <w:abstractNumId w:val="7"/>
  </w:num>
  <w:num w:numId="9">
    <w:abstractNumId w:val="14"/>
  </w:num>
  <w:num w:numId="10">
    <w:abstractNumId w:val="11"/>
  </w:num>
  <w:num w:numId="11">
    <w:abstractNumId w:val="18"/>
  </w:num>
  <w:num w:numId="12">
    <w:abstractNumId w:val="13"/>
  </w:num>
  <w:num w:numId="13">
    <w:abstractNumId w:val="17"/>
  </w:num>
  <w:num w:numId="14">
    <w:abstractNumId w:val="15"/>
  </w:num>
  <w:num w:numId="15">
    <w:abstractNumId w:val="12"/>
  </w:num>
  <w:num w:numId="16">
    <w:abstractNumId w:val="19"/>
  </w:num>
  <w:num w:numId="17">
    <w:abstractNumId w:val="0"/>
  </w:num>
  <w:num w:numId="18">
    <w:abstractNumId w:val="8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59"/>
    <w:rsid w:val="001007FF"/>
    <w:rsid w:val="001019A4"/>
    <w:rsid w:val="001D777B"/>
    <w:rsid w:val="002E0540"/>
    <w:rsid w:val="003045FE"/>
    <w:rsid w:val="00317FCC"/>
    <w:rsid w:val="003E0520"/>
    <w:rsid w:val="004C08DF"/>
    <w:rsid w:val="00587F5F"/>
    <w:rsid w:val="00593A97"/>
    <w:rsid w:val="005A7FDC"/>
    <w:rsid w:val="0070664D"/>
    <w:rsid w:val="0088623D"/>
    <w:rsid w:val="008F5E59"/>
    <w:rsid w:val="009162E0"/>
    <w:rsid w:val="00922908"/>
    <w:rsid w:val="00A10DB5"/>
    <w:rsid w:val="00D732A7"/>
    <w:rsid w:val="00DC55E2"/>
    <w:rsid w:val="00E844DD"/>
    <w:rsid w:val="00F8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F5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5E59"/>
  </w:style>
  <w:style w:type="paragraph" w:styleId="Podnoje">
    <w:name w:val="footer"/>
    <w:basedOn w:val="Normal"/>
    <w:link w:val="PodnojeChar"/>
    <w:uiPriority w:val="99"/>
    <w:unhideWhenUsed/>
    <w:rsid w:val="008F5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5E59"/>
  </w:style>
  <w:style w:type="paragraph" w:styleId="Odlomakpopisa">
    <w:name w:val="List Paragraph"/>
    <w:basedOn w:val="Normal"/>
    <w:qFormat/>
    <w:rsid w:val="004C08D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1019A4"/>
    <w:pPr>
      <w:widowControl w:val="0"/>
      <w:spacing w:before="122" w:after="0" w:line="240" w:lineRule="auto"/>
      <w:ind w:left="833" w:hanging="359"/>
    </w:pPr>
    <w:rPr>
      <w:rFonts w:ascii="Cambria" w:eastAsia="Cambria" w:hAnsi="Cambria"/>
      <w:sz w:val="24"/>
      <w:szCs w:val="24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1019A4"/>
    <w:rPr>
      <w:rFonts w:ascii="Cambria" w:eastAsia="Cambria" w:hAnsi="Cambria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1019A4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qFormat/>
    <w:rsid w:val="00F863A8"/>
    <w:pPr>
      <w:widowControl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F5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5E59"/>
  </w:style>
  <w:style w:type="paragraph" w:styleId="Podnoje">
    <w:name w:val="footer"/>
    <w:basedOn w:val="Normal"/>
    <w:link w:val="PodnojeChar"/>
    <w:uiPriority w:val="99"/>
    <w:unhideWhenUsed/>
    <w:rsid w:val="008F5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5E59"/>
  </w:style>
  <w:style w:type="paragraph" w:styleId="Odlomakpopisa">
    <w:name w:val="List Paragraph"/>
    <w:basedOn w:val="Normal"/>
    <w:qFormat/>
    <w:rsid w:val="004C08D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1019A4"/>
    <w:pPr>
      <w:widowControl w:val="0"/>
      <w:spacing w:before="122" w:after="0" w:line="240" w:lineRule="auto"/>
      <w:ind w:left="833" w:hanging="359"/>
    </w:pPr>
    <w:rPr>
      <w:rFonts w:ascii="Cambria" w:eastAsia="Cambria" w:hAnsi="Cambria"/>
      <w:sz w:val="24"/>
      <w:szCs w:val="24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1019A4"/>
    <w:rPr>
      <w:rFonts w:ascii="Cambria" w:eastAsia="Cambria" w:hAnsi="Cambria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1019A4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qFormat/>
    <w:rsid w:val="00F863A8"/>
    <w:pPr>
      <w:widowControl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38AC063-4F6F-4CEC-8FB9-B4375093A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glavni</dc:creator>
  <cp:lastModifiedBy>Korisnik</cp:lastModifiedBy>
  <cp:revision>4</cp:revision>
  <dcterms:created xsi:type="dcterms:W3CDTF">2018-01-29T10:36:00Z</dcterms:created>
  <dcterms:modified xsi:type="dcterms:W3CDTF">2018-01-30T12:29:00Z</dcterms:modified>
</cp:coreProperties>
</file>