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59" w:rsidRPr="00317FCC" w:rsidRDefault="00317FCC" w:rsidP="00317FCC">
      <w:pPr>
        <w:jc w:val="both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Vijeće područja za </w:t>
      </w:r>
      <w:r w:rsidR="001007FF">
        <w:rPr>
          <w:rFonts w:ascii="UniN Reg" w:hAnsi="UniN Reg"/>
          <w:b/>
        </w:rPr>
        <w:t>tehničke</w:t>
      </w:r>
      <w:r w:rsidRPr="00317FCC">
        <w:rPr>
          <w:rFonts w:ascii="UniN Reg" w:hAnsi="UniN Reg"/>
          <w:b/>
        </w:rPr>
        <w:t xml:space="preserve"> znanosti</w:t>
      </w:r>
    </w:p>
    <w:p w:rsidR="00317FCC" w:rsidRDefault="00317FCC" w:rsidP="008F5E59">
      <w:pPr>
        <w:jc w:val="center"/>
        <w:rPr>
          <w:rFonts w:ascii="UniN Reg" w:hAnsi="UniN Reg"/>
          <w:b/>
        </w:rPr>
      </w:pP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Kriteriji za rangiranje prijava na natječaj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za </w:t>
      </w:r>
    </w:p>
    <w:p w:rsidR="008F5E59" w:rsidRPr="00317FCC" w:rsidRDefault="001007FF" w:rsidP="008F5E59">
      <w:pPr>
        <w:jc w:val="center"/>
        <w:rPr>
          <w:rFonts w:ascii="UniN Reg" w:hAnsi="UniN Reg"/>
          <w:b/>
        </w:rPr>
      </w:pPr>
      <w:r>
        <w:rPr>
          <w:rFonts w:ascii="UniN Reg" w:hAnsi="UniN Reg"/>
          <w:b/>
        </w:rPr>
        <w:t>p</w:t>
      </w:r>
      <w:r w:rsidR="008F5E59" w:rsidRPr="00317FCC">
        <w:rPr>
          <w:rFonts w:ascii="UniN Reg" w:hAnsi="UniN Reg"/>
          <w:b/>
        </w:rPr>
        <w:t xml:space="preserve">otpore znanstvenim istraživanjima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u području </w:t>
      </w:r>
      <w:r w:rsidR="001007FF">
        <w:rPr>
          <w:rFonts w:ascii="UniN Reg" w:hAnsi="UniN Reg"/>
          <w:b/>
        </w:rPr>
        <w:t>tehničkih</w:t>
      </w:r>
      <w:r w:rsidRPr="00317FCC">
        <w:rPr>
          <w:rFonts w:ascii="UniN Reg" w:hAnsi="UniN Reg"/>
          <w:b/>
        </w:rPr>
        <w:t xml:space="preserve"> zna</w:t>
      </w:r>
      <w:r w:rsidR="00317FCC" w:rsidRPr="00317FCC">
        <w:rPr>
          <w:rFonts w:ascii="UniN Reg" w:hAnsi="UniN Reg"/>
          <w:b/>
        </w:rPr>
        <w:t>nosti Sveučilišta Sjever za 201</w:t>
      </w:r>
      <w:r w:rsidR="00587F5F">
        <w:rPr>
          <w:rFonts w:ascii="UniN Reg" w:hAnsi="UniN Reg"/>
          <w:b/>
        </w:rPr>
        <w:t>8</w:t>
      </w:r>
      <w:bookmarkStart w:id="0" w:name="_GoBack"/>
      <w:bookmarkEnd w:id="0"/>
      <w:r w:rsidRPr="00317FCC">
        <w:rPr>
          <w:rFonts w:ascii="UniN Reg" w:hAnsi="UniN Reg"/>
          <w:b/>
        </w:rPr>
        <w:t>. godinu</w:t>
      </w:r>
    </w:p>
    <w:p w:rsidR="001007FF" w:rsidRPr="001007FF" w:rsidRDefault="001007FF" w:rsidP="001007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007FF" w:rsidRPr="001007FF" w:rsidRDefault="001007FF" w:rsidP="001007FF">
      <w:pPr>
        <w:autoSpaceDE w:val="0"/>
        <w:autoSpaceDN w:val="0"/>
        <w:adjustRightInd w:val="0"/>
        <w:spacing w:after="0" w:line="240" w:lineRule="auto"/>
        <w:rPr>
          <w:rFonts w:ascii="UniN Reg" w:hAnsi="UniN Reg" w:cs="Cambria"/>
          <w:color w:val="000000"/>
        </w:rPr>
      </w:pPr>
      <w:r w:rsidRPr="001007FF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007FF" w:rsidRDefault="001007FF" w:rsidP="001007FF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Jednostavnost u prijavi i jednostavnost u ocjenjivanju. </w:t>
      </w:r>
    </w:p>
    <w:p w:rsidR="001007FF" w:rsidRPr="001007FF" w:rsidRDefault="001007FF" w:rsidP="001007FF">
      <w:pPr>
        <w:pStyle w:val="Odlomakpopisa"/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Voditelj može biti isključivo zaposlenik Sveučilišta Sjever (100% radni odnos) koji je izabran u znanstveno-nastavno, znanstveno ili umjetničko-nastavno zvanje. </w:t>
      </w:r>
    </w:p>
    <w:p w:rsidR="001007FF" w:rsidRPr="001007FF" w:rsidRDefault="001007FF" w:rsidP="001007FF">
      <w:pPr>
        <w:pStyle w:val="Odlomakpopisa"/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Suradnici mogu biti: zaposlenici Sveučilišta Sjever u znanstveno-nastavnom, znanstvenom ili umjetničko-nastavnom zvanju, zaposlenici Sveučilišta koji imaju matični broj znanstvenika, zaposlenici Sveučilišta koji su doktorandi u znanstvenim područjima te asistenti u umjetničkom području. </w:t>
      </w:r>
    </w:p>
    <w:p w:rsidR="001007FF" w:rsidRPr="001007FF" w:rsidRDefault="001007FF" w:rsidP="001007FF">
      <w:pPr>
        <w:pStyle w:val="Odlomakpopisa"/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Svaki voditelj ili suradnik može biti uključen u samo jednu istraživačku skupinu, odnosno u samo jedan prijedlog istraživanja dostavljen na evaluaciju u ovom natječaju. </w:t>
      </w:r>
    </w:p>
    <w:p w:rsidR="001007FF" w:rsidRDefault="001007FF" w:rsidP="001007FF">
      <w:pPr>
        <w:pStyle w:val="Odlomakpopisa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Jedna istraživačka skupina može zatražiti potporu u iznosu od najviše 30.000,00 kn. Najveći traženi iznos potpore po članu istraživačke skupine u pravilu može biti 5.000,00 kuna. Za skupine i prijedloge koji se ističu izvrsnošću može se odobriti dodatnih 10.000,00 kn po prijedlogu, ali ne više od maksimalnog iznosa od 40.000,00 kn. Zahtjev za financiranje u iznosu većem od 5.000,00 kn po članu skupine potrebno je jasno obrazložiti u prijavi. Uz ostale podjednake uvjete, prednost u dobivanju potpore će imati prijedlozi koji nisu financirani iz drugih izvora. </w:t>
      </w:r>
    </w:p>
    <w:p w:rsidR="001007FF" w:rsidRDefault="001007FF" w:rsidP="001007FF">
      <w:pPr>
        <w:pStyle w:val="Odlomakpopisa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Odlomakpopisa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Prijedlozi za potpore rangiraju se prema znanstvenim radovima voditelja i suradnika. Voditelj prijavljuje do 10 radova na kojima je autor, a suradnici dodatnih 10 radova (voditelj smije biti autor i na radovima suradnika). Voditelj i suradnici prijavljuju do 20 različitih radova. </w:t>
      </w:r>
    </w:p>
    <w:p w:rsidR="001007FF" w:rsidRPr="001007FF" w:rsidRDefault="001007FF" w:rsidP="001007FF">
      <w:pPr>
        <w:pStyle w:val="Odlomakpopisa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U obzir se uzimaju objavljeni radovi od 01.01.2011. do roka za podnošenje zahtjeva za potpore, te međunarodni i domaći patenti prihvaćeni od 01.01.2011. do roka za podnošenje zahtjeva za potpore. Rad mora biti objavljen ili mora imati DOI broj. Ne priznaju se radovi koji su u postupku objavljivanja. </w:t>
      </w:r>
    </w:p>
    <w:p w:rsidR="001007FF" w:rsidRDefault="001007FF" w:rsidP="001007FF">
      <w:pPr>
        <w:pStyle w:val="Odlomakpopisa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Radovi se boduju u skladu s uvjetima za izbor u pojedinim područjima: </w:t>
      </w:r>
    </w:p>
    <w:p w:rsidR="001007FF" w:rsidRDefault="001007FF" w:rsidP="001007FF">
      <w:pPr>
        <w:pStyle w:val="Odlomakpopisa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  <w:r w:rsidRPr="001007FF">
        <w:rPr>
          <w:rFonts w:ascii="UniN Reg" w:hAnsi="UniN Reg" w:cs="UniN Reg"/>
          <w:color w:val="0000FF"/>
          <w:sz w:val="23"/>
          <w:szCs w:val="23"/>
          <w:u w:val="single"/>
        </w:rPr>
        <w:t xml:space="preserve">http://narodne-novine.nn.hr/clanci/sluzbeni/289156.html </w:t>
      </w:r>
    </w:p>
    <w:p w:rsidR="001007FF" w:rsidRDefault="001007FF" w:rsidP="001007FF">
      <w:pPr>
        <w:pStyle w:val="Odlomakpopisa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</w:p>
    <w:p w:rsidR="001007FF" w:rsidRPr="001007FF" w:rsidRDefault="001007FF" w:rsidP="001007FF">
      <w:pPr>
        <w:pStyle w:val="Odlomakpopisa"/>
        <w:spacing w:before="12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>Područje tehničkih znanosti: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6"/>
        <w:gridCol w:w="941"/>
      </w:tblGrid>
      <w:tr w:rsidR="009162E0" w:rsidRPr="004C08DF" w:rsidTr="009162E0">
        <w:trPr>
          <w:trHeight w:hRule="exact" w:val="293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after="0" w:line="278" w:lineRule="exact"/>
              <w:ind w:left="99"/>
              <w:jc w:val="center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-1"/>
              </w:rPr>
              <w:t>Kategorija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E47E0D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2"/>
              </w:rPr>
              <w:t>Bo</w:t>
            </w:r>
            <w:r w:rsidRPr="004C08DF">
              <w:rPr>
                <w:rFonts w:ascii="UniN Reg" w:eastAsia="Calibri" w:hAnsi="UniN Reg" w:cs="Times New Roman"/>
                <w:spacing w:val="-4"/>
              </w:rPr>
              <w:t>d</w:t>
            </w:r>
            <w:r w:rsidRPr="004C08DF">
              <w:rPr>
                <w:rFonts w:ascii="UniN Reg" w:eastAsia="Calibri" w:hAnsi="UniN Reg" w:cs="Times New Roman"/>
                <w:spacing w:val="2"/>
              </w:rPr>
              <w:t>ovi</w:t>
            </w:r>
          </w:p>
        </w:tc>
      </w:tr>
      <w:tr w:rsidR="009162E0" w:rsidRPr="004C08DF" w:rsidTr="009162E0">
        <w:trPr>
          <w:trHeight w:hRule="exact" w:val="933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before="100" w:beforeAutospacing="1" w:after="100" w:afterAutospacing="1" w:line="240" w:lineRule="auto"/>
              <w:rPr>
                <w:rFonts w:ascii="UniN Reg" w:eastAsia="Calibri" w:hAnsi="UniN Reg" w:cs="Times New Roman"/>
              </w:rPr>
            </w:pPr>
            <w:r w:rsidRPr="009162E0">
              <w:rPr>
                <w:rFonts w:ascii="UniN Reg" w:eastAsia="Calibri" w:hAnsi="UniN Reg" w:cs="Times New Roman"/>
              </w:rPr>
              <w:t>A) Radovi objavljeni u časopisima koji su zastupljeni u CC-u (</w:t>
            </w:r>
            <w:proofErr w:type="spellStart"/>
            <w:r w:rsidRPr="009162E0">
              <w:rPr>
                <w:rFonts w:ascii="UniN Reg" w:eastAsia="Calibri" w:hAnsi="UniN Reg" w:cs="Times New Roman"/>
              </w:rPr>
              <w:t>Current</w:t>
            </w:r>
            <w:proofErr w:type="spellEnd"/>
            <w:r w:rsidRPr="009162E0">
              <w:rPr>
                <w:rFonts w:ascii="UniN Reg" w:eastAsia="Calibri" w:hAnsi="UniN Reg" w:cs="Times New Roman"/>
              </w:rPr>
              <w:t xml:space="preserve"> </w:t>
            </w:r>
            <w:proofErr w:type="spellStart"/>
            <w:r w:rsidRPr="009162E0">
              <w:rPr>
                <w:rFonts w:ascii="UniN Reg" w:eastAsia="Calibri" w:hAnsi="UniN Reg" w:cs="Times New Roman"/>
              </w:rPr>
              <w:t>Contents</w:t>
            </w:r>
            <w:proofErr w:type="spellEnd"/>
            <w:r w:rsidRPr="009162E0">
              <w:rPr>
                <w:rFonts w:ascii="UniN Reg" w:eastAsia="Calibri" w:hAnsi="UniN Reg" w:cs="Times New Roman"/>
              </w:rPr>
              <w:t>), SCI-ju (</w:t>
            </w:r>
            <w:proofErr w:type="spellStart"/>
            <w:r w:rsidRPr="009162E0">
              <w:rPr>
                <w:rFonts w:ascii="UniN Reg" w:eastAsia="Calibri" w:hAnsi="UniN Reg" w:cs="Times New Roman"/>
              </w:rPr>
              <w:t>Science</w:t>
            </w:r>
            <w:proofErr w:type="spellEnd"/>
            <w:r w:rsidRPr="009162E0">
              <w:rPr>
                <w:rFonts w:ascii="UniN Reg" w:eastAsia="Calibri" w:hAnsi="UniN Reg" w:cs="Times New Roman"/>
              </w:rPr>
              <w:t xml:space="preserve"> </w:t>
            </w:r>
            <w:proofErr w:type="spellStart"/>
            <w:r w:rsidRPr="009162E0">
              <w:rPr>
                <w:rFonts w:ascii="UniN Reg" w:eastAsia="Calibri" w:hAnsi="UniN Reg" w:cs="Times New Roman"/>
              </w:rPr>
              <w:t>Citation</w:t>
            </w:r>
            <w:proofErr w:type="spellEnd"/>
            <w:r w:rsidRPr="009162E0">
              <w:rPr>
                <w:rFonts w:ascii="UniN Reg" w:eastAsia="Calibri" w:hAnsi="UniN Reg" w:cs="Times New Roman"/>
              </w:rPr>
              <w:t xml:space="preserve"> </w:t>
            </w:r>
            <w:proofErr w:type="spellStart"/>
            <w:r w:rsidRPr="009162E0">
              <w:rPr>
                <w:rFonts w:ascii="UniN Reg" w:eastAsia="Calibri" w:hAnsi="UniN Reg" w:cs="Times New Roman"/>
              </w:rPr>
              <w:t>Index</w:t>
            </w:r>
            <w:proofErr w:type="spellEnd"/>
            <w:r w:rsidRPr="009162E0">
              <w:rPr>
                <w:rFonts w:ascii="UniN Reg" w:eastAsia="Calibri" w:hAnsi="UniN Reg" w:cs="Times New Roman"/>
              </w:rPr>
              <w:t xml:space="preserve">), SCI – </w:t>
            </w:r>
            <w:proofErr w:type="spellStart"/>
            <w:r w:rsidRPr="009162E0">
              <w:rPr>
                <w:rFonts w:ascii="UniN Reg" w:eastAsia="Calibri" w:hAnsi="UniN Reg" w:cs="Times New Roman"/>
              </w:rPr>
              <w:t>Expandedu</w:t>
            </w:r>
            <w:proofErr w:type="spellEnd"/>
            <w:r w:rsidRPr="009162E0">
              <w:rPr>
                <w:rFonts w:ascii="UniN Reg" w:eastAsia="Calibri" w:hAnsi="UniN Reg" w:cs="Times New Roman"/>
              </w:rPr>
              <w:t>.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after="0" w:line="276" w:lineRule="exact"/>
              <w:ind w:left="99"/>
              <w:jc w:val="center"/>
              <w:rPr>
                <w:rFonts w:ascii="UniN Reg" w:eastAsia="Calibri" w:hAnsi="UniN Reg" w:cs="Times New Roman"/>
              </w:rPr>
            </w:pPr>
            <w:r w:rsidRPr="004C08DF">
              <w:rPr>
                <w:rFonts w:ascii="UniN Reg" w:eastAsia="Calibri" w:hAnsi="UniN Reg" w:cs="Times New Roman"/>
              </w:rPr>
              <w:t>1,0</w:t>
            </w:r>
          </w:p>
        </w:tc>
      </w:tr>
      <w:tr w:rsidR="009162E0" w:rsidRPr="004C08DF" w:rsidTr="009162E0">
        <w:trPr>
          <w:trHeight w:hRule="exact" w:val="577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before="100" w:beforeAutospacing="1" w:after="100" w:afterAutospacing="1" w:line="240" w:lineRule="auto"/>
              <w:rPr>
                <w:rFonts w:ascii="UniN Reg" w:eastAsia="Calibri" w:hAnsi="UniN Reg" w:cs="Times New Roman"/>
              </w:rPr>
            </w:pPr>
            <w:r w:rsidRPr="009162E0">
              <w:rPr>
                <w:rFonts w:ascii="UniN Reg" w:eastAsia="Calibri" w:hAnsi="UniN Reg" w:cs="Times New Roman"/>
              </w:rPr>
              <w:t>B) Radovi objavljeni u časopisima koji su zastupljeni u drugim značajnim bibliografskim bazama podataka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after="0" w:line="278" w:lineRule="exact"/>
              <w:ind w:left="99"/>
              <w:jc w:val="center"/>
              <w:rPr>
                <w:rFonts w:ascii="UniN Reg" w:eastAsia="Cambria" w:hAnsi="UniN Reg" w:cs="Times New Roman"/>
              </w:rPr>
            </w:pPr>
            <w:r>
              <w:rPr>
                <w:rFonts w:ascii="UniN Reg" w:eastAsia="Calibri" w:hAnsi="UniN Reg" w:cs="Times New Roman"/>
                <w:spacing w:val="-2"/>
              </w:rPr>
              <w:t>0,6</w:t>
            </w:r>
          </w:p>
        </w:tc>
      </w:tr>
      <w:tr w:rsidR="009162E0" w:rsidRPr="004C08DF" w:rsidTr="009162E0">
        <w:trPr>
          <w:trHeight w:hRule="exact" w:val="577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9162E0" w:rsidRDefault="009162E0" w:rsidP="00A10DB5">
            <w:pPr>
              <w:pStyle w:val="Default"/>
              <w:rPr>
                <w:rFonts w:ascii="UniN Reg" w:hAnsi="UniN Reg"/>
                <w:sz w:val="22"/>
                <w:szCs w:val="22"/>
              </w:rPr>
            </w:pPr>
            <w:r w:rsidRPr="009162E0">
              <w:rPr>
                <w:rFonts w:ascii="UniN Reg" w:hAnsi="UniN Reg"/>
                <w:sz w:val="22"/>
                <w:szCs w:val="22"/>
              </w:rPr>
              <w:t xml:space="preserve">C) Domaći časopisi izvan CC-a i SCI-ja te izvan drugih značajnih baza navedenih pod B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9162E0" w:rsidRDefault="009162E0" w:rsidP="00A10DB5">
            <w:pPr>
              <w:pStyle w:val="Default"/>
              <w:jc w:val="center"/>
              <w:rPr>
                <w:rFonts w:ascii="UniN Reg" w:hAnsi="UniN Reg"/>
                <w:sz w:val="22"/>
                <w:szCs w:val="22"/>
              </w:rPr>
            </w:pPr>
            <w:r w:rsidRPr="009162E0">
              <w:rPr>
                <w:rFonts w:ascii="UniN Reg" w:hAnsi="UniN Reg"/>
                <w:sz w:val="22"/>
                <w:szCs w:val="22"/>
              </w:rPr>
              <w:t>0,4</w:t>
            </w:r>
          </w:p>
        </w:tc>
      </w:tr>
      <w:tr w:rsidR="009162E0" w:rsidRPr="004C08DF" w:rsidTr="009162E0">
        <w:trPr>
          <w:trHeight w:hRule="exact" w:val="577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9162E0" w:rsidRDefault="009162E0" w:rsidP="00A10DB5">
            <w:pPr>
              <w:pStyle w:val="Default"/>
              <w:rPr>
                <w:rFonts w:ascii="UniN Reg" w:hAnsi="UniN Reg"/>
                <w:sz w:val="22"/>
                <w:szCs w:val="22"/>
              </w:rPr>
            </w:pPr>
            <w:r w:rsidRPr="009162E0">
              <w:rPr>
                <w:rFonts w:ascii="UniN Reg" w:hAnsi="UniN Reg"/>
                <w:sz w:val="22"/>
                <w:szCs w:val="22"/>
              </w:rPr>
              <w:lastRenderedPageBreak/>
              <w:t>D) Međunarodni kongresi o</w:t>
            </w:r>
            <w:r w:rsidR="00A10DB5">
              <w:rPr>
                <w:rFonts w:ascii="UniN Reg" w:hAnsi="UniN Reg"/>
                <w:sz w:val="22"/>
                <w:szCs w:val="22"/>
              </w:rPr>
              <w:t>držani u inozemstvu i Hrvatskoj</w:t>
            </w:r>
            <w:r w:rsidRPr="009162E0">
              <w:rPr>
                <w:rFonts w:ascii="UniN Reg" w:hAnsi="UniN Reg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9162E0" w:rsidRDefault="009162E0" w:rsidP="00A10DB5">
            <w:pPr>
              <w:pStyle w:val="Default"/>
              <w:jc w:val="center"/>
              <w:rPr>
                <w:rFonts w:ascii="UniN Reg" w:hAnsi="UniN Reg"/>
                <w:sz w:val="22"/>
                <w:szCs w:val="22"/>
              </w:rPr>
            </w:pPr>
            <w:r w:rsidRPr="009162E0">
              <w:rPr>
                <w:rFonts w:ascii="UniN Reg" w:hAnsi="UniN Reg"/>
                <w:sz w:val="22"/>
                <w:szCs w:val="22"/>
              </w:rPr>
              <w:t>0,2</w:t>
            </w:r>
          </w:p>
        </w:tc>
      </w:tr>
    </w:tbl>
    <w:p w:rsidR="00A10DB5" w:rsidRDefault="00A10DB5" w:rsidP="00A10DB5">
      <w:pPr>
        <w:pStyle w:val="Odlomakpopisa"/>
        <w:widowControl w:val="0"/>
        <w:numPr>
          <w:ilvl w:val="0"/>
          <w:numId w:val="18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A10DB5">
        <w:rPr>
          <w:rFonts w:ascii="UniN Reg" w:eastAsia="Cambria" w:hAnsi="UniN Reg" w:cs="Times New Roman"/>
        </w:rPr>
        <w:t>Udio doprinosa pojedinih autora u objavljenim znanstvenim radovima računa se na sljedeći način:</w:t>
      </w:r>
    </w:p>
    <w:p w:rsidR="00A10DB5" w:rsidRDefault="00A10DB5" w:rsidP="00A10DB5">
      <w:pPr>
        <w:pStyle w:val="Odlomakpopisa"/>
        <w:widowControl w:val="0"/>
        <w:numPr>
          <w:ilvl w:val="0"/>
          <w:numId w:val="19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A10DB5">
        <w:rPr>
          <w:rFonts w:ascii="UniN Reg" w:eastAsia="Cambria" w:hAnsi="UniN Reg" w:cs="Times New Roman"/>
        </w:rPr>
        <w:t>do tri autora: 100%;</w:t>
      </w:r>
    </w:p>
    <w:p w:rsidR="00A10DB5" w:rsidRDefault="00A10DB5" w:rsidP="00A10DB5">
      <w:pPr>
        <w:pStyle w:val="Odlomakpopisa"/>
        <w:widowControl w:val="0"/>
        <w:numPr>
          <w:ilvl w:val="0"/>
          <w:numId w:val="19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A10DB5">
        <w:rPr>
          <w:rFonts w:ascii="UniN Reg" w:eastAsia="Cambria" w:hAnsi="UniN Reg" w:cs="Times New Roman"/>
        </w:rPr>
        <w:t xml:space="preserve">četiri autora: </w:t>
      </w:r>
      <w:r>
        <w:rPr>
          <w:rFonts w:ascii="UniN Reg" w:eastAsia="Cambria" w:hAnsi="UniN Reg" w:cs="Times New Roman"/>
        </w:rPr>
        <w:t>svako po 75%;</w:t>
      </w:r>
    </w:p>
    <w:p w:rsidR="00A10DB5" w:rsidRPr="00A10DB5" w:rsidRDefault="00A10DB5" w:rsidP="00A10DB5">
      <w:pPr>
        <w:pStyle w:val="Odlomakpopisa"/>
        <w:widowControl w:val="0"/>
        <w:numPr>
          <w:ilvl w:val="0"/>
          <w:numId w:val="19"/>
        </w:numPr>
        <w:tabs>
          <w:tab w:val="left" w:pos="836"/>
        </w:tabs>
        <w:spacing w:before="122" w:after="0"/>
        <w:rPr>
          <w:rFonts w:ascii="UniN Reg" w:eastAsia="Cambria" w:hAnsi="UniN Reg" w:cs="Times New Roman"/>
        </w:rPr>
      </w:pPr>
      <w:r w:rsidRPr="00A10DB5">
        <w:rPr>
          <w:rFonts w:ascii="UniN Reg" w:eastAsia="Cambria" w:hAnsi="UniN Reg" w:cs="Times New Roman"/>
        </w:rPr>
        <w:t xml:space="preserve">pet autora – svaki po 50%; </w:t>
      </w:r>
    </w:p>
    <w:p w:rsidR="001007FF" w:rsidRPr="00A10DB5" w:rsidRDefault="00A10DB5" w:rsidP="00A10DB5">
      <w:pPr>
        <w:pStyle w:val="Odlomakpopisa"/>
        <w:widowControl w:val="0"/>
        <w:numPr>
          <w:ilvl w:val="0"/>
          <w:numId w:val="19"/>
        </w:numPr>
        <w:tabs>
          <w:tab w:val="left" w:pos="836"/>
        </w:tabs>
        <w:spacing w:before="122" w:after="0" w:line="240" w:lineRule="auto"/>
        <w:jc w:val="both"/>
        <w:rPr>
          <w:rFonts w:ascii="UniN Reg" w:hAnsi="UniN Reg" w:cs="UniN Reg"/>
        </w:rPr>
      </w:pPr>
      <w:r w:rsidRPr="00A10DB5">
        <w:rPr>
          <w:rFonts w:ascii="UniN Reg" w:eastAsia="Cambria" w:hAnsi="UniN Reg" w:cs="Times New Roman"/>
        </w:rPr>
        <w:t>šest ili više autora – svaki po (100/N)%, N = broj autora.</w:t>
      </w:r>
    </w:p>
    <w:p w:rsidR="00A10DB5" w:rsidRDefault="00A10DB5" w:rsidP="00A10DB5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hAnsi="UniN Reg" w:cs="Times New Roman"/>
          <w:spacing w:val="-1"/>
        </w:rPr>
      </w:pPr>
    </w:p>
    <w:p w:rsidR="00A10DB5" w:rsidRPr="00A10DB5" w:rsidRDefault="00A10DB5" w:rsidP="00A10DB5">
      <w:pPr>
        <w:pStyle w:val="Odlomakpopisa"/>
        <w:widowControl w:val="0"/>
        <w:numPr>
          <w:ilvl w:val="0"/>
          <w:numId w:val="17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A10DB5">
        <w:rPr>
          <w:rFonts w:ascii="UniN Reg" w:hAnsi="UniN Reg" w:cs="Times New Roman"/>
          <w:spacing w:val="-1"/>
        </w:rPr>
        <w:t>Potpore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  <w:spacing w:val="-1"/>
        </w:rPr>
        <w:t>se</w:t>
      </w:r>
      <w:r w:rsidRPr="00A10DB5">
        <w:rPr>
          <w:rFonts w:ascii="UniN Reg" w:hAnsi="UniN Reg" w:cs="Times New Roman"/>
          <w:spacing w:val="-3"/>
        </w:rPr>
        <w:t xml:space="preserve"> </w:t>
      </w:r>
      <w:r w:rsidRPr="00A10DB5">
        <w:rPr>
          <w:rFonts w:ascii="UniN Reg" w:hAnsi="UniN Reg" w:cs="Times New Roman"/>
          <w:spacing w:val="-1"/>
        </w:rPr>
        <w:t>rangiraju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</w:rPr>
        <w:t>prema</w:t>
      </w:r>
      <w:r w:rsidRPr="00A10DB5">
        <w:rPr>
          <w:rFonts w:ascii="UniN Reg" w:hAnsi="UniN Reg" w:cs="Times New Roman"/>
          <w:spacing w:val="-2"/>
        </w:rPr>
        <w:t xml:space="preserve"> </w:t>
      </w:r>
      <w:r w:rsidRPr="00A10DB5">
        <w:rPr>
          <w:rFonts w:ascii="UniN Reg" w:hAnsi="UniN Reg" w:cs="Times New Roman"/>
          <w:spacing w:val="-1"/>
        </w:rPr>
        <w:t>zbroju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  <w:spacing w:val="-1"/>
        </w:rPr>
        <w:t>bodova voditelja</w:t>
      </w:r>
      <w:r w:rsidRPr="00A10DB5">
        <w:rPr>
          <w:rFonts w:ascii="UniN Reg" w:hAnsi="UniN Reg" w:cs="Times New Roman"/>
          <w:spacing w:val="-3"/>
        </w:rPr>
        <w:t xml:space="preserve"> </w:t>
      </w:r>
      <w:r w:rsidRPr="00A10DB5">
        <w:rPr>
          <w:rFonts w:ascii="UniN Reg" w:hAnsi="UniN Reg" w:cs="Times New Roman"/>
        </w:rPr>
        <w:t>i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  <w:spacing w:val="-1"/>
        </w:rPr>
        <w:t>suradnika:</w:t>
      </w:r>
    </w:p>
    <w:tbl>
      <w:tblPr>
        <w:tblW w:w="0" w:type="auto"/>
        <w:tblInd w:w="1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638"/>
      </w:tblGrid>
      <w:tr w:rsidR="00A10DB5" w:rsidRPr="00F863A8" w:rsidTr="00E47E0D">
        <w:trPr>
          <w:trHeight w:hRule="exact" w:val="293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pStyle w:val="TableParagraph"/>
              <w:spacing w:line="278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>Zbroj</w:t>
            </w:r>
            <w:r w:rsidRPr="00F863A8">
              <w:rPr>
                <w:rFonts w:ascii="UniN Reg" w:hAnsi="UniN Reg" w:cs="Times New Roman"/>
                <w:spacing w:val="-2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bodova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za</w:t>
            </w:r>
            <w:r w:rsidRPr="00F863A8">
              <w:rPr>
                <w:rFonts w:ascii="UniN Reg" w:hAnsi="UniN Reg" w:cs="Times New Roman"/>
                <w:spacing w:val="-3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voditelja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potpore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rPr>
                <w:rFonts w:ascii="UniN Reg" w:hAnsi="UniN Reg" w:cs="Times New Roman"/>
              </w:rPr>
            </w:pPr>
          </w:p>
        </w:tc>
      </w:tr>
      <w:tr w:rsidR="00A10DB5" w:rsidRPr="00F863A8" w:rsidTr="00E47E0D">
        <w:trPr>
          <w:trHeight w:hRule="exact" w:val="288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pStyle w:val="TableParagraph"/>
              <w:spacing w:line="276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 xml:space="preserve">(Zbroj </w:t>
            </w:r>
            <w:r w:rsidRPr="00F863A8">
              <w:rPr>
                <w:rFonts w:ascii="UniN Reg" w:hAnsi="UniN Reg" w:cs="Times New Roman"/>
                <w:lang w:val="hr-HR"/>
              </w:rPr>
              <w:t>bodova</w:t>
            </w:r>
            <w:r w:rsidRPr="00F863A8">
              <w:rPr>
                <w:rFonts w:ascii="UniN Reg" w:hAnsi="UniN Reg" w:cs="Times New Roman"/>
                <w:spacing w:val="-2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za</w:t>
            </w:r>
            <w:r w:rsidRPr="00F863A8">
              <w:rPr>
                <w:rFonts w:ascii="UniN Reg" w:hAnsi="UniN Reg" w:cs="Times New Roman"/>
                <w:spacing w:val="-3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suradnike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potpore)*0,75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rPr>
                <w:rFonts w:ascii="UniN Reg" w:hAnsi="UniN Reg" w:cs="Times New Roman"/>
              </w:rPr>
            </w:pPr>
          </w:p>
        </w:tc>
      </w:tr>
      <w:tr w:rsidR="00A10DB5" w:rsidRPr="00F863A8" w:rsidTr="00E47E0D">
        <w:trPr>
          <w:trHeight w:hRule="exact" w:val="293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pStyle w:val="TableParagraph"/>
              <w:spacing w:line="278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>UKUPNO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rPr>
                <w:rFonts w:ascii="UniN Reg" w:hAnsi="UniN Reg" w:cs="Times New Roman"/>
              </w:rPr>
            </w:pPr>
          </w:p>
        </w:tc>
      </w:tr>
    </w:tbl>
    <w:p w:rsidR="00A10DB5" w:rsidRDefault="00A10DB5" w:rsidP="00A10DB5">
      <w:pPr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B5" w:rsidRPr="00F863A8" w:rsidRDefault="00A10DB5" w:rsidP="00A10DB5">
      <w:pPr>
        <w:ind w:left="993" w:hanging="142"/>
        <w:jc w:val="both"/>
        <w:rPr>
          <w:rFonts w:ascii="UniN Reg" w:hAnsi="UniN Reg" w:cs="Times New Roman"/>
        </w:rPr>
      </w:pPr>
      <w:r w:rsidRPr="00F863A8">
        <w:rPr>
          <w:rFonts w:ascii="UniN Reg" w:hAnsi="UniN Reg" w:cs="Times New Roman"/>
        </w:rPr>
        <w:t>Financijska sredstva:</w:t>
      </w:r>
    </w:p>
    <w:p w:rsidR="00A10DB5" w:rsidRPr="00F863A8" w:rsidRDefault="00A10DB5" w:rsidP="00A10DB5">
      <w:pPr>
        <w:pStyle w:val="Odlomakpopisa"/>
        <w:numPr>
          <w:ilvl w:val="0"/>
          <w:numId w:val="16"/>
        </w:numPr>
        <w:jc w:val="both"/>
        <w:rPr>
          <w:rFonts w:ascii="UniN Reg" w:hAnsi="UniN Reg" w:cs="Times New Roman"/>
        </w:rPr>
      </w:pPr>
      <w:r w:rsidRPr="00F863A8">
        <w:rPr>
          <w:rFonts w:ascii="UniN Reg" w:hAnsi="UniN Reg" w:cs="Times New Roman"/>
        </w:rPr>
        <w:t xml:space="preserve">Ukupni fond za potporu istraživanju je </w:t>
      </w:r>
      <w:r>
        <w:rPr>
          <w:rFonts w:ascii="UniN Reg" w:hAnsi="UniN Reg" w:cs="Times New Roman"/>
        </w:rPr>
        <w:t>2</w:t>
      </w:r>
      <w:r w:rsidR="003E0520">
        <w:rPr>
          <w:rFonts w:ascii="UniN Reg" w:hAnsi="UniN Reg" w:cs="Times New Roman"/>
        </w:rPr>
        <w:t>50</w:t>
      </w:r>
      <w:r>
        <w:rPr>
          <w:rFonts w:ascii="UniN Reg" w:hAnsi="UniN Reg" w:cs="Times New Roman"/>
        </w:rPr>
        <w:t>.</w:t>
      </w:r>
      <w:r w:rsidR="003E0520">
        <w:rPr>
          <w:rFonts w:ascii="UniN Reg" w:hAnsi="UniN Reg" w:cs="Times New Roman"/>
        </w:rPr>
        <w:t>000</w:t>
      </w:r>
      <w:r>
        <w:rPr>
          <w:rFonts w:ascii="UniN Reg" w:hAnsi="UniN Reg" w:cs="Times New Roman"/>
        </w:rPr>
        <w:t>,</w:t>
      </w:r>
      <w:r w:rsidR="003E0520">
        <w:rPr>
          <w:rFonts w:ascii="UniN Reg" w:hAnsi="UniN Reg" w:cs="Times New Roman"/>
        </w:rPr>
        <w:t>00</w:t>
      </w:r>
      <w:r>
        <w:rPr>
          <w:rFonts w:ascii="UniN Reg" w:hAnsi="UniN Reg" w:cs="Times New Roman"/>
        </w:rPr>
        <w:t xml:space="preserve"> kn,</w:t>
      </w:r>
    </w:p>
    <w:p w:rsidR="00A10DB5" w:rsidRDefault="00A10DB5" w:rsidP="00A10DB5">
      <w:pPr>
        <w:pStyle w:val="Odlomakpopisa"/>
        <w:ind w:left="1146"/>
        <w:jc w:val="both"/>
        <w:rPr>
          <w:rFonts w:ascii="UniN Reg" w:hAnsi="UniN Reg" w:cs="Times New Roman"/>
        </w:rPr>
      </w:pPr>
    </w:p>
    <w:p w:rsidR="00A10DB5" w:rsidRPr="00A10DB5" w:rsidRDefault="00A10DB5" w:rsidP="00A10DB5">
      <w:pPr>
        <w:pStyle w:val="Odlomakpopisa"/>
        <w:ind w:left="1146"/>
        <w:jc w:val="both"/>
        <w:rPr>
          <w:rFonts w:ascii="UniN Reg" w:hAnsi="UniN Reg" w:cs="Times New Roman"/>
        </w:rPr>
      </w:pPr>
      <w:r w:rsidRPr="00A10DB5">
        <w:rPr>
          <w:rFonts w:ascii="UniN Reg" w:hAnsi="UniN Reg" w:cs="Times New Roman"/>
        </w:rPr>
        <w:t>Napomena: Primarno je da potpore budu čim ravnomjernije raspoređene prema odijelima i područjima.</w:t>
      </w:r>
    </w:p>
    <w:p w:rsidR="00A10DB5" w:rsidRPr="00A00EE0" w:rsidRDefault="00A10DB5" w:rsidP="00A10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DB5" w:rsidRPr="00F863A8" w:rsidRDefault="00A10DB5" w:rsidP="00A10DB5">
      <w:pPr>
        <w:pStyle w:val="Tijeloteksta"/>
        <w:numPr>
          <w:ilvl w:val="0"/>
          <w:numId w:val="17"/>
        </w:numPr>
        <w:tabs>
          <w:tab w:val="left" w:pos="835"/>
        </w:tabs>
        <w:spacing w:before="117"/>
        <w:jc w:val="both"/>
        <w:rPr>
          <w:rFonts w:ascii="UniN Reg" w:hAnsi="UniN Reg" w:cs="Times New Roman"/>
          <w:sz w:val="22"/>
          <w:szCs w:val="22"/>
          <w:lang w:val="hr-HR"/>
        </w:rPr>
      </w:pPr>
      <w:r w:rsidRPr="00F863A8">
        <w:rPr>
          <w:rFonts w:ascii="UniN Reg" w:hAnsi="UniN Reg" w:cs="Times New Roman"/>
          <w:sz w:val="22"/>
          <w:szCs w:val="22"/>
          <w:lang w:val="hr-HR"/>
        </w:rPr>
        <w:t>Voditelj i suradnici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odgovorni</w:t>
      </w:r>
      <w:r w:rsidRPr="00F863A8">
        <w:rPr>
          <w:rFonts w:ascii="UniN Reg" w:hAnsi="UniN Reg" w:cs="Times New Roman"/>
          <w:spacing w:val="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su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točnost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pri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prijavi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radova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koji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se</w:t>
      </w:r>
      <w:r w:rsidRPr="00F863A8">
        <w:rPr>
          <w:rFonts w:ascii="UniN Reg" w:hAnsi="UniN Reg" w:cs="Times New Roman"/>
          <w:spacing w:val="27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boduju.</w:t>
      </w:r>
      <w:r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Prijava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netočnih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podataka 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radove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i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deklariranje netočne</w:t>
      </w:r>
      <w:r w:rsidRPr="00F863A8">
        <w:rPr>
          <w:rFonts w:ascii="UniN Reg" w:hAnsi="UniN Reg" w:cs="Times New Roman"/>
          <w:spacing w:val="5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kategorije </w:t>
      </w:r>
      <w:r w:rsidRPr="00F863A8">
        <w:rPr>
          <w:rFonts w:ascii="UniN Reg" w:hAnsi="UniN Reg" w:cs="Times New Roman"/>
          <w:sz w:val="22"/>
          <w:szCs w:val="22"/>
          <w:lang w:val="hr-HR"/>
        </w:rPr>
        <w:t>rada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diskvalificira prijavu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potporu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iz</w:t>
      </w:r>
      <w:r w:rsidRPr="00F863A8">
        <w:rPr>
          <w:rFonts w:ascii="UniN Reg" w:hAnsi="UniN Reg" w:cs="Times New Roman"/>
          <w:spacing w:val="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daljnjeg</w:t>
      </w:r>
      <w:r w:rsidRPr="00F863A8">
        <w:rPr>
          <w:rFonts w:ascii="UniN Reg" w:hAnsi="UniN Reg" w:cs="Times New Roman"/>
          <w:spacing w:val="5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postupka</w:t>
      </w:r>
      <w:r w:rsidRPr="00F863A8">
        <w:rPr>
          <w:rFonts w:ascii="UniN Reg" w:hAnsi="UniN Reg" w:cs="Times New Roman"/>
          <w:spacing w:val="6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rangiranja.</w:t>
      </w:r>
    </w:p>
    <w:p w:rsidR="00A10DB5" w:rsidRPr="00F863A8" w:rsidRDefault="00A10DB5" w:rsidP="00A10DB5">
      <w:pPr>
        <w:pStyle w:val="Tijeloteksta"/>
        <w:numPr>
          <w:ilvl w:val="0"/>
          <w:numId w:val="17"/>
        </w:numPr>
        <w:tabs>
          <w:tab w:val="left" w:pos="840"/>
        </w:tabs>
        <w:spacing w:before="121"/>
        <w:jc w:val="both"/>
        <w:rPr>
          <w:rFonts w:ascii="UniN Reg" w:hAnsi="UniN Reg" w:cs="Times New Roman"/>
          <w:sz w:val="22"/>
          <w:szCs w:val="22"/>
          <w:lang w:val="hr-HR"/>
        </w:rPr>
      </w:pPr>
      <w:r w:rsidRPr="00F863A8">
        <w:rPr>
          <w:rFonts w:ascii="UniN Reg" w:hAnsi="UniN Reg" w:cs="Times New Roman"/>
          <w:sz w:val="22"/>
          <w:szCs w:val="22"/>
          <w:lang w:val="hr-HR"/>
        </w:rPr>
        <w:t>U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slučaju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nedoumica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vezanih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tumačenje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kriterija, preraspodjelu</w:t>
      </w:r>
      <w:r w:rsidRPr="00F863A8">
        <w:rPr>
          <w:rFonts w:ascii="UniN Reg" w:hAnsi="UniN Reg" w:cs="Times New Roman"/>
          <w:spacing w:val="47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sredstava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unutar</w:t>
      </w:r>
      <w:r w:rsidRPr="00F863A8">
        <w:rPr>
          <w:rFonts w:ascii="UniN Reg" w:hAnsi="UniN Reg" w:cs="Times New Roman"/>
          <w:spacing w:val="4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Fonda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,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tumačenje</w:t>
      </w:r>
      <w:r w:rsidRPr="00F863A8">
        <w:rPr>
          <w:rFonts w:ascii="UniN Reg" w:hAnsi="UniN Reg" w:cs="Times New Roman"/>
          <w:spacing w:val="-5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donosi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Sveučilišno 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>povjerenstvo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. </w:t>
      </w:r>
    </w:p>
    <w:p w:rsidR="00A10DB5" w:rsidRPr="00A10DB5" w:rsidRDefault="00A10DB5" w:rsidP="00A10DB5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hAnsi="UniN Reg" w:cs="UniN Reg"/>
        </w:rPr>
      </w:pPr>
    </w:p>
    <w:sectPr w:rsidR="00A10DB5" w:rsidRPr="00A10DB5" w:rsidSect="00D732A7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DC" w:rsidRDefault="005A7FDC" w:rsidP="008F5E59">
      <w:pPr>
        <w:spacing w:after="0" w:line="240" w:lineRule="auto"/>
      </w:pPr>
      <w:r>
        <w:separator/>
      </w:r>
    </w:p>
  </w:endnote>
  <w:endnote w:type="continuationSeparator" w:id="0">
    <w:p w:rsidR="005A7FDC" w:rsidRDefault="005A7FDC" w:rsidP="008F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N Reg">
    <w:altName w:val="UniN Reg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DC" w:rsidRDefault="005A7FDC" w:rsidP="008F5E59">
      <w:pPr>
        <w:spacing w:after="0" w:line="240" w:lineRule="auto"/>
      </w:pPr>
      <w:r>
        <w:separator/>
      </w:r>
    </w:p>
  </w:footnote>
  <w:footnote w:type="continuationSeparator" w:id="0">
    <w:p w:rsidR="005A7FDC" w:rsidRDefault="005A7FDC" w:rsidP="008F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59" w:rsidRPr="008F5E59" w:rsidRDefault="008F5E59" w:rsidP="00317FCC">
    <w:pPr>
      <w:pStyle w:val="Zaglavlje"/>
      <w:jc w:val="right"/>
      <w:rPr>
        <w:rFonts w:ascii="UniN Reg" w:hAnsi="UniN Reg"/>
      </w:rPr>
    </w:pPr>
    <w:r w:rsidRPr="008F5E59">
      <w:rPr>
        <w:rFonts w:ascii="UniN Reg" w:hAnsi="UniN Reg"/>
      </w:rPr>
      <w:t>PRILOG 3</w:t>
    </w:r>
    <w:r w:rsidR="001007FF">
      <w:rPr>
        <w:rFonts w:ascii="UniN Reg" w:hAnsi="UniN Reg"/>
      </w:rPr>
      <w:t>.3</w:t>
    </w:r>
    <w:r w:rsidR="00317FCC">
      <w:rPr>
        <w:rFonts w:ascii="UniN Reg" w:hAnsi="UniN Reg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F7"/>
    <w:multiLevelType w:val="hybridMultilevel"/>
    <w:tmpl w:val="7F94B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F80"/>
    <w:multiLevelType w:val="hybridMultilevel"/>
    <w:tmpl w:val="33E41B3E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>
    <w:nsid w:val="060465B2"/>
    <w:multiLevelType w:val="hybridMultilevel"/>
    <w:tmpl w:val="3D2E629E"/>
    <w:lvl w:ilvl="0" w:tplc="04C2DF52">
      <w:start w:val="1"/>
      <w:numFmt w:val="decimal"/>
      <w:lvlText w:val="%1."/>
      <w:lvlJc w:val="left"/>
      <w:pPr>
        <w:ind w:left="833" w:hanging="360"/>
      </w:pPr>
      <w:rPr>
        <w:rFonts w:ascii="UniN Reg" w:eastAsia="Cambria" w:hAnsi="UniN Reg" w:hint="default"/>
        <w:spacing w:val="1"/>
        <w:sz w:val="22"/>
        <w:szCs w:val="22"/>
      </w:rPr>
    </w:lvl>
    <w:lvl w:ilvl="1" w:tplc="78468EA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DE8F7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CEB0CB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1565BC4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3BC42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C78143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1B584D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6080644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3">
    <w:nsid w:val="158A7CDE"/>
    <w:multiLevelType w:val="hybridMultilevel"/>
    <w:tmpl w:val="372E2ABA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16F72EAF"/>
    <w:multiLevelType w:val="hybridMultilevel"/>
    <w:tmpl w:val="77F8EA4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60A71"/>
    <w:multiLevelType w:val="hybridMultilevel"/>
    <w:tmpl w:val="729A1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41A3"/>
    <w:multiLevelType w:val="hybridMultilevel"/>
    <w:tmpl w:val="A232C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4469"/>
    <w:multiLevelType w:val="hybridMultilevel"/>
    <w:tmpl w:val="8BD4C906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8">
    <w:nsid w:val="38346DA3"/>
    <w:multiLevelType w:val="hybridMultilevel"/>
    <w:tmpl w:val="C0E0D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C0FCC"/>
    <w:multiLevelType w:val="hybridMultilevel"/>
    <w:tmpl w:val="6ADA9960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0">
    <w:nsid w:val="3B822BEA"/>
    <w:multiLevelType w:val="hybridMultilevel"/>
    <w:tmpl w:val="FA3C6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491C"/>
    <w:multiLevelType w:val="hybridMultilevel"/>
    <w:tmpl w:val="F7284F50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2">
    <w:nsid w:val="3CDD31D1"/>
    <w:multiLevelType w:val="hybridMultilevel"/>
    <w:tmpl w:val="980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5F28"/>
    <w:multiLevelType w:val="hybridMultilevel"/>
    <w:tmpl w:val="9A38F790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>
    <w:nsid w:val="436F4BB7"/>
    <w:multiLevelType w:val="hybridMultilevel"/>
    <w:tmpl w:val="5438416C"/>
    <w:lvl w:ilvl="0" w:tplc="041A000B">
      <w:start w:val="1"/>
      <w:numFmt w:val="bullet"/>
      <w:lvlText w:val=""/>
      <w:lvlJc w:val="left"/>
      <w:pPr>
        <w:ind w:left="29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15">
    <w:nsid w:val="4520285B"/>
    <w:multiLevelType w:val="hybridMultilevel"/>
    <w:tmpl w:val="2FBA57A6"/>
    <w:lvl w:ilvl="0" w:tplc="04C2DF52">
      <w:start w:val="1"/>
      <w:numFmt w:val="decimal"/>
      <w:lvlText w:val="%1."/>
      <w:lvlJc w:val="left"/>
      <w:pPr>
        <w:ind w:left="833" w:hanging="360"/>
      </w:pPr>
      <w:rPr>
        <w:rFonts w:ascii="UniN Reg" w:eastAsia="Cambria" w:hAnsi="UniN Reg" w:hint="default"/>
        <w:spacing w:val="1"/>
        <w:sz w:val="22"/>
        <w:szCs w:val="22"/>
      </w:rPr>
    </w:lvl>
    <w:lvl w:ilvl="1" w:tplc="78468EA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DE8F7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CEB0CB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1565BC4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3BC42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C78143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1B584D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6080644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16">
    <w:nsid w:val="454E0D04"/>
    <w:multiLevelType w:val="hybridMultilevel"/>
    <w:tmpl w:val="F6E8E3F6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7">
    <w:nsid w:val="4F872AEC"/>
    <w:multiLevelType w:val="hybridMultilevel"/>
    <w:tmpl w:val="AD72A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7D9E"/>
    <w:multiLevelType w:val="hybridMultilevel"/>
    <w:tmpl w:val="F74A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718AC"/>
    <w:multiLevelType w:val="hybridMultilevel"/>
    <w:tmpl w:val="6A746970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9"/>
    <w:rsid w:val="001007FF"/>
    <w:rsid w:val="001019A4"/>
    <w:rsid w:val="001D777B"/>
    <w:rsid w:val="002E0540"/>
    <w:rsid w:val="003045FE"/>
    <w:rsid w:val="00317FCC"/>
    <w:rsid w:val="003E0520"/>
    <w:rsid w:val="004C08DF"/>
    <w:rsid w:val="00587F5F"/>
    <w:rsid w:val="00593A97"/>
    <w:rsid w:val="005A7FDC"/>
    <w:rsid w:val="0070664D"/>
    <w:rsid w:val="0088623D"/>
    <w:rsid w:val="008F5E59"/>
    <w:rsid w:val="009162E0"/>
    <w:rsid w:val="00922908"/>
    <w:rsid w:val="00A10DB5"/>
    <w:rsid w:val="00D732A7"/>
    <w:rsid w:val="00DC55E2"/>
    <w:rsid w:val="00E844DD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E59"/>
  </w:style>
  <w:style w:type="paragraph" w:styleId="Podnoje">
    <w:name w:val="footer"/>
    <w:basedOn w:val="Normal"/>
    <w:link w:val="Podno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E59"/>
  </w:style>
  <w:style w:type="paragraph" w:styleId="Odlomakpopisa">
    <w:name w:val="List Paragraph"/>
    <w:basedOn w:val="Normal"/>
    <w:qFormat/>
    <w:rsid w:val="004C08D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019A4"/>
    <w:pPr>
      <w:widowControl w:val="0"/>
      <w:spacing w:before="122" w:after="0" w:line="240" w:lineRule="auto"/>
      <w:ind w:left="833" w:hanging="359"/>
    </w:pPr>
    <w:rPr>
      <w:rFonts w:ascii="Cambria" w:eastAsia="Cambria" w:hAnsi="Cambri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19A4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19A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qFormat/>
    <w:rsid w:val="00F863A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E59"/>
  </w:style>
  <w:style w:type="paragraph" w:styleId="Podnoje">
    <w:name w:val="footer"/>
    <w:basedOn w:val="Normal"/>
    <w:link w:val="Podno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E59"/>
  </w:style>
  <w:style w:type="paragraph" w:styleId="Odlomakpopisa">
    <w:name w:val="List Paragraph"/>
    <w:basedOn w:val="Normal"/>
    <w:qFormat/>
    <w:rsid w:val="004C08D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019A4"/>
    <w:pPr>
      <w:widowControl w:val="0"/>
      <w:spacing w:before="122" w:after="0" w:line="240" w:lineRule="auto"/>
      <w:ind w:left="833" w:hanging="359"/>
    </w:pPr>
    <w:rPr>
      <w:rFonts w:ascii="Cambria" w:eastAsia="Cambria" w:hAnsi="Cambri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19A4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19A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qFormat/>
    <w:rsid w:val="00F863A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8AC063-4F6F-4CEC-8FB9-B4375093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Korisnik</cp:lastModifiedBy>
  <cp:revision>4</cp:revision>
  <dcterms:created xsi:type="dcterms:W3CDTF">2018-01-29T10:36:00Z</dcterms:created>
  <dcterms:modified xsi:type="dcterms:W3CDTF">2018-01-30T12:29:00Z</dcterms:modified>
</cp:coreProperties>
</file>