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79163E" w:rsidRDefault="003D4FDF" w:rsidP="003D4FDF">
      <w:pPr>
        <w:jc w:val="center"/>
        <w:rPr>
          <w:rFonts w:ascii="Calibri" w:hAnsi="Calibri" w:cs="Tahoma"/>
          <w:b/>
          <w:sz w:val="28"/>
          <w:szCs w:val="28"/>
        </w:rPr>
      </w:pPr>
      <w:r w:rsidRPr="0079163E">
        <w:rPr>
          <w:rFonts w:ascii="Calibri" w:hAnsi="Calibri" w:cs="Tahoma"/>
          <w:b/>
          <w:sz w:val="28"/>
          <w:szCs w:val="28"/>
        </w:rPr>
        <w:t>I Z J A V A</w:t>
      </w:r>
    </w:p>
    <w:p w:rsidR="00502A36" w:rsidRPr="0079163E" w:rsidRDefault="00E04345" w:rsidP="003D4FDF">
      <w:pPr>
        <w:jc w:val="center"/>
        <w:rPr>
          <w:rFonts w:ascii="Calibri" w:hAnsi="Calibri" w:cs="Tahoma"/>
          <w:b/>
          <w:sz w:val="28"/>
          <w:szCs w:val="28"/>
        </w:rPr>
      </w:pPr>
      <w:r w:rsidRPr="0079163E">
        <w:rPr>
          <w:rFonts w:ascii="Calibri" w:hAnsi="Calibri" w:cs="Tahoma"/>
          <w:b/>
          <w:sz w:val="28"/>
          <w:szCs w:val="28"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79163E">
        <w:rPr>
          <w:rFonts w:ascii="Calibri" w:hAnsi="Calibri" w:cs="Tahoma"/>
          <w:sz w:val="20"/>
          <w:szCs w:val="20"/>
        </w:rPr>
        <w:t xml:space="preserve">, </w:t>
      </w:r>
      <w:r w:rsidRPr="005754AC">
        <w:rPr>
          <w:rFonts w:ascii="Calibri" w:hAnsi="Calibri" w:cs="Tahoma"/>
          <w:sz w:val="20"/>
          <w:szCs w:val="20"/>
        </w:rPr>
        <w:t>podnositelj zaht</w:t>
      </w:r>
      <w:bookmarkStart w:id="0" w:name="_GoBack"/>
      <w:bookmarkEnd w:id="0"/>
      <w:r w:rsidRPr="005754AC">
        <w:rPr>
          <w:rFonts w:ascii="Calibri" w:hAnsi="Calibri" w:cs="Tahoma"/>
          <w:sz w:val="20"/>
          <w:szCs w:val="20"/>
        </w:rPr>
        <w:t xml:space="preserve">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  <w:r w:rsidR="0079163E">
        <w:rPr>
          <w:rFonts w:ascii="Calibri" w:hAnsi="Calibri" w:cs="Tahoma"/>
          <w:sz w:val="20"/>
          <w:szCs w:val="20"/>
        </w:rPr>
        <w:t>,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67" w:rsidRDefault="008B7567">
      <w:r>
        <w:separator/>
      </w:r>
    </w:p>
  </w:endnote>
  <w:endnote w:type="continuationSeparator" w:id="0">
    <w:p w:rsidR="008B7567" w:rsidRDefault="008B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67" w:rsidRDefault="008B7567">
      <w:r>
        <w:separator/>
      </w:r>
    </w:p>
  </w:footnote>
  <w:footnote w:type="continuationSeparator" w:id="0">
    <w:p w:rsidR="008B7567" w:rsidRDefault="008B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 w:rsidR="00446FAB">
      <w:rPr>
        <w:rFonts w:ascii="Calibri" w:hAnsi="Calibri" w:cs="Tahoma"/>
        <w:color w:val="002060"/>
        <w:sz w:val="18"/>
        <w:szCs w:val="18"/>
      </w:rPr>
      <w:t>j za</w:t>
    </w:r>
    <w:r w:rsidR="000C3948">
      <w:rPr>
        <w:rFonts w:ascii="Calibri" w:hAnsi="Calibri" w:cs="Tahoma"/>
        <w:color w:val="002060"/>
        <w:sz w:val="18"/>
        <w:szCs w:val="18"/>
      </w:rPr>
      <w:t xml:space="preserve"> stručnu praksu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AB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26990"/>
    <w:rsid w:val="00531EDE"/>
    <w:rsid w:val="0053235E"/>
    <w:rsid w:val="005327DD"/>
    <w:rsid w:val="00541562"/>
    <w:rsid w:val="005418FD"/>
    <w:rsid w:val="00541F60"/>
    <w:rsid w:val="0054357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5F7EED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0D1B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163E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567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5BE2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5B9A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1929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6338EA"/>
  <w15:docId w15:val="{936EC5E1-C0EB-4816-A729-4AEF0F7C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paspoljaric</cp:lastModifiedBy>
  <cp:revision>3</cp:revision>
  <cp:lastPrinted>2015-02-10T12:31:00Z</cp:lastPrinted>
  <dcterms:created xsi:type="dcterms:W3CDTF">2017-06-08T13:32:00Z</dcterms:created>
  <dcterms:modified xsi:type="dcterms:W3CDTF">2019-01-14T09:18:00Z</dcterms:modified>
</cp:coreProperties>
</file>