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F" w:rsidRDefault="0087419F"/>
    <w:tbl>
      <w:tblPr>
        <w:tblW w:w="8706" w:type="dxa"/>
        <w:tblLook w:val="04A0" w:firstRow="1" w:lastRow="0" w:firstColumn="1" w:lastColumn="0" w:noHBand="0" w:noVBand="1"/>
      </w:tblPr>
      <w:tblGrid>
        <w:gridCol w:w="2160"/>
        <w:gridCol w:w="3273"/>
        <w:gridCol w:w="3273"/>
      </w:tblGrid>
      <w:tr w:rsidR="00F93CCD" w:rsidRPr="00EA2E8F" w:rsidTr="00936FB2">
        <w:trPr>
          <w:trHeight w:val="576"/>
        </w:trPr>
        <w:tc>
          <w:tcPr>
            <w:tcW w:w="8706" w:type="dxa"/>
            <w:gridSpan w:val="3"/>
            <w:shd w:val="clear" w:color="auto" w:fill="auto"/>
            <w:noWrap/>
            <w:vAlign w:val="center"/>
            <w:hideMark/>
          </w:tcPr>
          <w:p w:rsidR="00F93CCD" w:rsidRDefault="00F93CCD" w:rsidP="00721B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20"/>
                <w:lang w:eastAsia="hr-HR"/>
              </w:rPr>
            </w:pPr>
            <w:r w:rsidRPr="00D96A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20"/>
                <w:lang w:eastAsia="hr-HR"/>
              </w:rPr>
              <w:t>EDUKACIJA POSLOVNOG SEKTORA</w:t>
            </w:r>
          </w:p>
          <w:p w:rsidR="00721B38" w:rsidRPr="00D96AD3" w:rsidRDefault="00721B38" w:rsidP="00721B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20"/>
                <w:lang w:eastAsia="hr-HR"/>
              </w:rPr>
            </w:pPr>
            <w:r w:rsidRPr="00721B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20"/>
                <w:lang w:eastAsia="hr-HR"/>
              </w:rPr>
              <w:t>„Priprema projekata u području istraživanja razvoja i inovacija za prijavu na EU natječaje“</w:t>
            </w:r>
          </w:p>
          <w:p w:rsidR="003F659D" w:rsidRDefault="003F659D" w:rsidP="00D9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>HUB385</w:t>
            </w:r>
            <w:r w:rsidR="00D96AD3" w:rsidRPr="00721B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 xml:space="preserve">, </w:t>
            </w:r>
            <w:proofErr w:type="spellStart"/>
            <w:r w:rsidRPr="003F65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>Petračićeva</w:t>
            </w:r>
            <w:proofErr w:type="spellEnd"/>
            <w:r w:rsidRPr="003F65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 xml:space="preserve"> 6</w:t>
            </w:r>
          </w:p>
          <w:p w:rsidR="00D96AD3" w:rsidRPr="00721B38" w:rsidRDefault="003F659D" w:rsidP="00D9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>Zagreb</w:t>
            </w:r>
            <w:r w:rsidR="00D96AD3" w:rsidRPr="00721B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>23</w:t>
            </w:r>
            <w:r w:rsidR="00D96AD3" w:rsidRPr="00721B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>srpnja</w:t>
            </w:r>
            <w:r w:rsidR="00D96AD3" w:rsidRPr="00721B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0"/>
                <w:lang w:eastAsia="hr-HR"/>
              </w:rPr>
              <w:t xml:space="preserve"> 2019.</w:t>
            </w:r>
          </w:p>
          <w:p w:rsidR="00D96AD3" w:rsidRDefault="00D96AD3" w:rsidP="00D9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hr-HR"/>
              </w:rPr>
            </w:pPr>
          </w:p>
          <w:p w:rsidR="00690E03" w:rsidRDefault="00690E03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hr-HR"/>
              </w:rPr>
              <w:t>Dnevni red i teme:</w:t>
            </w:r>
          </w:p>
          <w:p w:rsidR="00690E03" w:rsidRPr="00F93CCD" w:rsidRDefault="00690E03" w:rsidP="00D9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hr-HR"/>
              </w:rPr>
            </w:pPr>
          </w:p>
        </w:tc>
      </w:tr>
      <w:tr w:rsidR="00F93CCD" w:rsidRPr="00EA2E8F" w:rsidTr="00936FB2">
        <w:trPr>
          <w:trHeight w:val="658"/>
        </w:trPr>
        <w:tc>
          <w:tcPr>
            <w:tcW w:w="8706" w:type="dxa"/>
            <w:gridSpan w:val="3"/>
            <w:shd w:val="clear" w:color="auto" w:fill="DEEAF6" w:themeFill="accent1" w:themeFillTint="33"/>
            <w:noWrap/>
            <w:vAlign w:val="center"/>
            <w:hideMark/>
          </w:tcPr>
          <w:p w:rsidR="00F93CCD" w:rsidRPr="00936FB2" w:rsidRDefault="00F93CCD" w:rsidP="00936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lang w:eastAsia="hr-HR"/>
              </w:rPr>
              <w:t>Prvi dio</w:t>
            </w:r>
          </w:p>
        </w:tc>
      </w:tr>
      <w:tr w:rsidR="00421335" w:rsidRPr="00EA2E8F" w:rsidTr="00936FB2">
        <w:trPr>
          <w:trHeight w:val="509"/>
        </w:trPr>
        <w:tc>
          <w:tcPr>
            <w:tcW w:w="2160" w:type="dxa"/>
            <w:shd w:val="clear" w:color="auto" w:fill="auto"/>
            <w:noWrap/>
            <w:vAlign w:val="bottom"/>
          </w:tcPr>
          <w:p w:rsidR="00421335" w:rsidRPr="00F93CCD" w:rsidRDefault="00421335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9:00</w:t>
            </w:r>
            <w:r w:rsidR="00F93CCD" w:rsidRPr="00F93C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-9:30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</w:tcPr>
          <w:p w:rsidR="00421335" w:rsidRPr="00F93CCD" w:rsidRDefault="00421335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Registracija sudionika</w:t>
            </w:r>
          </w:p>
        </w:tc>
      </w:tr>
      <w:tr w:rsidR="00EA2E8F" w:rsidRPr="00EA2E8F" w:rsidTr="00936FB2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A2E8F" w:rsidRPr="00936FB2" w:rsidRDefault="00936FB2" w:rsidP="00936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9:30- 9:45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Default="00792469" w:rsidP="007924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Pozdravni govor i predstavljanje radionice</w:t>
            </w:r>
          </w:p>
          <w:p w:rsidR="005F7A2D" w:rsidRPr="005F7A2D" w:rsidRDefault="005F7A2D" w:rsidP="0079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F7A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(Domagoj Topić)</w:t>
            </w:r>
            <w:bookmarkStart w:id="0" w:name="_GoBack"/>
            <w:bookmarkEnd w:id="0"/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936FB2" w:rsidRDefault="00EA2E8F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9:45</w:t>
            </w:r>
            <w:r w:rsidR="00F93CCD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- 11:</w:t>
            </w:r>
            <w:r w:rsidR="00690E0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792469" w:rsidRPr="00936FB2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Prezentacije</w:t>
            </w:r>
            <w:r w:rsidR="00792469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Pr="00F93CCD" w:rsidRDefault="00792469" w:rsidP="00F93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Strateški i zakonodavni okvir potpora vezanih za ulaganje u IRI</w:t>
            </w:r>
            <w:r w:rsid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r w:rsidR="003F65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Tihana Kukavčić</w:t>
            </w:r>
            <w:r w:rsid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F93CCD" w:rsidRPr="00936FB2" w:rsidRDefault="00792469" w:rsidP="00F93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Pravila državnih potpora vezanih za ulaganje u IRI</w:t>
            </w:r>
            <w:r w:rsidR="00F93CCD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92469" w:rsidRPr="00F93CCD" w:rsidRDefault="00F93CCD" w:rsidP="00F93CC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</w:t>
            </w:r>
            <w:r w:rsidR="003F65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Kristijan Bošnjak</w:t>
            </w:r>
            <w:r w:rsidRP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  <w:r w:rsidR="00792469" w:rsidRP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F93CCD" w:rsidRPr="00936FB2" w:rsidRDefault="00792469" w:rsidP="00F93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Definicije, značenje i usklađenost sa strateškim dokumentima i prihvatljive vrste troškova vezane za ulaganja u IRI</w:t>
            </w:r>
            <w:r w:rsidR="00F93CCD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EA2E8F" w:rsidRPr="00F93CCD" w:rsidRDefault="00F93CCD" w:rsidP="00F93CC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</w:t>
            </w:r>
            <w:r w:rsidR="003F65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Tajana Marušić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F93CCD" w:rsidRDefault="00690E03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11:15</w:t>
            </w:r>
            <w:r w:rsidR="00F93CCD" w:rsidRPr="00F93C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-11: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F93CCD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5259D5" w:rsidRPr="00F93CCD" w:rsidRDefault="00475D88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Pauza za kavu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936FB2" w:rsidRDefault="00690E03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11:30</w:t>
            </w:r>
            <w:r w:rsidR="00F93CCD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- 12: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936FB2" w:rsidRDefault="00475D88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Interaktivna radionica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Default="00690E03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</w:t>
            </w:r>
            <w:r w:rsid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ješavanje zadataka preko mobilne aplikacije</w:t>
            </w:r>
          </w:p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F93CCD" w:rsidRDefault="00690E03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12:30</w:t>
            </w:r>
            <w:r w:rsidR="00F93CCD" w:rsidRPr="00F93C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- 13: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F93CCD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Pauza za ručak, 60 min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36FB2" w:rsidRPr="00EA2E8F" w:rsidTr="00936FB2">
        <w:trPr>
          <w:trHeight w:val="504"/>
        </w:trPr>
        <w:tc>
          <w:tcPr>
            <w:tcW w:w="8706" w:type="dxa"/>
            <w:gridSpan w:val="3"/>
            <w:shd w:val="clear" w:color="auto" w:fill="DEEAF6" w:themeFill="accent1" w:themeFillTint="33"/>
            <w:noWrap/>
            <w:vAlign w:val="center"/>
            <w:hideMark/>
          </w:tcPr>
          <w:p w:rsidR="00936FB2" w:rsidRPr="00936FB2" w:rsidRDefault="00936FB2" w:rsidP="00936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lang w:eastAsia="hr-HR"/>
              </w:rPr>
              <w:t>Drugi dio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936FB2" w:rsidRDefault="00690E03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13:30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936FB2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Prezentacije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F93CCD" w:rsidRPr="00936FB2" w:rsidRDefault="00475D88" w:rsidP="00F93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Administrativni i financijski aspekti natječaja za dodjelu bespovratnih sredstava  za ulaganje u IRI</w:t>
            </w:r>
          </w:p>
          <w:p w:rsidR="00EA2E8F" w:rsidRPr="00F93CCD" w:rsidRDefault="00F93CCD" w:rsidP="00F93CC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(Tina Pahić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F93CCD" w:rsidRPr="00936FB2" w:rsidRDefault="00F93CCD" w:rsidP="00EA2E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Priprema projektnih prijava za natječaje u području IRI </w:t>
            </w:r>
          </w:p>
          <w:p w:rsidR="00F93CCD" w:rsidRPr="00F93CCD" w:rsidRDefault="00690E03" w:rsidP="00F93CC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F65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(Mateja Čutura</w:t>
            </w:r>
            <w:r w:rsidR="00F93CCD" w:rsidRP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936FB2" w:rsidRDefault="00690E03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14:30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936FB2" w:rsidRDefault="00F93CCD" w:rsidP="00EA2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Interaktivna radionica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Default="00690E03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u grupama</w:t>
            </w:r>
          </w:p>
          <w:p w:rsidR="00EA2E8F" w:rsidRPr="00EA2E8F" w:rsidRDefault="00690E03" w:rsidP="00690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90E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Case</w:t>
            </w:r>
            <w:proofErr w:type="spellEnd"/>
            <w:r w:rsidRPr="00690E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90E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study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93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EA2E8F"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Logička matrica</w:t>
            </w: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A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Pr="00EA2E8F" w:rsidRDefault="00EA2E8F" w:rsidP="00EA2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A2E8F" w:rsidRPr="00EA2E8F" w:rsidTr="00936FB2">
        <w:trPr>
          <w:trHeight w:val="276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A2E8F" w:rsidRPr="00936FB2" w:rsidRDefault="00690E03" w:rsidP="00690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15:45</w:t>
            </w:r>
            <w:r w:rsidR="00936FB2" w:rsidRPr="00936F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6:45</w:t>
            </w:r>
          </w:p>
        </w:tc>
        <w:tc>
          <w:tcPr>
            <w:tcW w:w="6546" w:type="dxa"/>
            <w:gridSpan w:val="2"/>
            <w:shd w:val="clear" w:color="auto" w:fill="auto"/>
            <w:noWrap/>
            <w:vAlign w:val="bottom"/>
            <w:hideMark/>
          </w:tcPr>
          <w:p w:rsidR="00EA2E8F" w:rsidRPr="00936FB2" w:rsidRDefault="00690E03" w:rsidP="00690E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Završna rasprava</w:t>
            </w:r>
          </w:p>
        </w:tc>
      </w:tr>
    </w:tbl>
    <w:p w:rsidR="00EA2E8F" w:rsidRDefault="00EA2E8F"/>
    <w:sectPr w:rsidR="00EA2E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05" w:rsidRDefault="00551D05" w:rsidP="00475D88">
      <w:pPr>
        <w:spacing w:after="0" w:line="240" w:lineRule="auto"/>
      </w:pPr>
      <w:r>
        <w:separator/>
      </w:r>
    </w:p>
  </w:endnote>
  <w:endnote w:type="continuationSeparator" w:id="0">
    <w:p w:rsidR="00551D05" w:rsidRDefault="00551D05" w:rsidP="0047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05" w:rsidRDefault="00551D05" w:rsidP="00475D88">
      <w:pPr>
        <w:spacing w:after="0" w:line="240" w:lineRule="auto"/>
      </w:pPr>
      <w:r>
        <w:separator/>
      </w:r>
    </w:p>
  </w:footnote>
  <w:footnote w:type="continuationSeparator" w:id="0">
    <w:p w:rsidR="00551D05" w:rsidRDefault="00551D05" w:rsidP="0047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D3" w:rsidRDefault="00D96AD3">
    <w:pPr>
      <w:pStyle w:val="Header"/>
    </w:pPr>
    <w:r>
      <w:rPr>
        <w:noProof/>
        <w:lang w:eastAsia="hr-HR"/>
      </w:rPr>
      <w:drawing>
        <wp:inline distT="0" distB="0" distL="0" distR="0" wp14:anchorId="2C8B7D3F" wp14:editId="664A128B">
          <wp:extent cx="5731510" cy="7073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040"/>
    <w:multiLevelType w:val="hybridMultilevel"/>
    <w:tmpl w:val="EC80A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F"/>
    <w:rsid w:val="0024740B"/>
    <w:rsid w:val="003A4ADE"/>
    <w:rsid w:val="003F659D"/>
    <w:rsid w:val="00421335"/>
    <w:rsid w:val="00475D88"/>
    <w:rsid w:val="0052210E"/>
    <w:rsid w:val="005259D5"/>
    <w:rsid w:val="00551D05"/>
    <w:rsid w:val="00554B12"/>
    <w:rsid w:val="005F7A2D"/>
    <w:rsid w:val="005F7D10"/>
    <w:rsid w:val="00690E03"/>
    <w:rsid w:val="00721B38"/>
    <w:rsid w:val="00756268"/>
    <w:rsid w:val="00792469"/>
    <w:rsid w:val="0087419F"/>
    <w:rsid w:val="009036F0"/>
    <w:rsid w:val="00936FB2"/>
    <w:rsid w:val="00BB00E6"/>
    <w:rsid w:val="00D01367"/>
    <w:rsid w:val="00D96AD3"/>
    <w:rsid w:val="00EA2E8F"/>
    <w:rsid w:val="00F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7083"/>
  <w15:chartTrackingRefBased/>
  <w15:docId w15:val="{799BC362-BCA4-4B18-B063-4E2BCEA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CD"/>
  </w:style>
  <w:style w:type="paragraph" w:styleId="Footer">
    <w:name w:val="footer"/>
    <w:basedOn w:val="Normal"/>
    <w:link w:val="FooterChar"/>
    <w:uiPriority w:val="99"/>
    <w:unhideWhenUsed/>
    <w:rsid w:val="00F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CD"/>
  </w:style>
  <w:style w:type="paragraph" w:styleId="ListParagraph">
    <w:name w:val="List Paragraph"/>
    <w:basedOn w:val="Normal"/>
    <w:uiPriority w:val="34"/>
    <w:qFormat/>
    <w:rsid w:val="00F9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Topić</dc:creator>
  <cp:keywords/>
  <dc:description/>
  <cp:lastModifiedBy>Domagoj Topić</cp:lastModifiedBy>
  <cp:revision>3</cp:revision>
  <cp:lastPrinted>2019-05-23T07:57:00Z</cp:lastPrinted>
  <dcterms:created xsi:type="dcterms:W3CDTF">2019-07-05T06:48:00Z</dcterms:created>
  <dcterms:modified xsi:type="dcterms:W3CDTF">2019-07-05T11:19:00Z</dcterms:modified>
</cp:coreProperties>
</file>